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328A9" w14:textId="77777777" w:rsidR="00A60CB1" w:rsidRPr="00B91D6B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B91D6B">
        <w:rPr>
          <w:rFonts w:ascii="Arial" w:eastAsia="Arial" w:hAnsi="Arial" w:cs="Arial"/>
          <w:b/>
          <w:sz w:val="24"/>
          <w:szCs w:val="24"/>
          <w:u w:val="single"/>
        </w:rPr>
        <w:t>ANNEXURE – I</w:t>
      </w:r>
    </w:p>
    <w:p w14:paraId="64CBBC6D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w w:val="103"/>
          <w:sz w:val="24"/>
          <w:szCs w:val="24"/>
        </w:rPr>
      </w:pPr>
      <w:r w:rsidRPr="00572650">
        <w:rPr>
          <w:rFonts w:ascii="Arial" w:eastAsia="Arial" w:hAnsi="Arial" w:cs="Arial"/>
          <w:b/>
          <w:sz w:val="24"/>
          <w:szCs w:val="24"/>
        </w:rPr>
        <w:t>S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11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B</w:t>
      </w:r>
      <w:r w:rsidRPr="00572650">
        <w:rPr>
          <w:rFonts w:ascii="Arial" w:eastAsia="Arial" w:hAnsi="Arial" w:cs="Arial"/>
          <w:b/>
          <w:spacing w:val="5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6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OF</w:t>
      </w:r>
      <w:r w:rsidRPr="00572650"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H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5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ON</w:t>
      </w:r>
      <w:r w:rsidRPr="00572650">
        <w:rPr>
          <w:rFonts w:ascii="Arial" w:eastAsia="Arial" w:hAnsi="Arial" w:cs="Arial"/>
          <w:b/>
          <w:spacing w:val="43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&amp;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G,</w:t>
      </w:r>
      <w:r w:rsidRPr="00572650">
        <w:rPr>
          <w:rFonts w:ascii="Arial" w:eastAsia="Arial" w:hAnsi="Arial" w:cs="Arial"/>
          <w:b/>
          <w:spacing w:val="40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6"/>
          <w:w w:val="103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w w:val="103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U</w:t>
      </w:r>
    </w:p>
    <w:p w14:paraId="7708840D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P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5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/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CHN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z w:val="24"/>
          <w:szCs w:val="24"/>
        </w:rPr>
        <w:t xml:space="preserve">GY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SYLLABUS</w:t>
      </w:r>
    </w:p>
    <w:p w14:paraId="1CBEDA7D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 xml:space="preserve">N 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- S</w:t>
      </w:r>
      <w:r w:rsidRPr="00572650">
        <w:rPr>
          <w:rFonts w:ascii="Arial" w:eastAsia="Arial" w:hAnsi="Arial" w:cs="Arial"/>
          <w:b/>
          <w:spacing w:val="-1"/>
          <w:w w:val="103"/>
          <w:sz w:val="23"/>
          <w:szCs w:val="23"/>
        </w:rPr>
        <w:t>CH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  <w:r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>M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</w:p>
    <w:p w14:paraId="60D0B950" w14:textId="77777777" w:rsidR="00A60CB1" w:rsidRPr="00B90123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B90123">
        <w:rPr>
          <w:rFonts w:ascii="Arial" w:eastAsia="Arial" w:hAnsi="Arial" w:cs="Arial"/>
          <w:sz w:val="23"/>
          <w:szCs w:val="23"/>
        </w:rPr>
        <w:t>(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-1"/>
          <w:sz w:val="23"/>
          <w:szCs w:val="23"/>
        </w:rPr>
        <w:t>p</w:t>
      </w:r>
      <w:r w:rsidRPr="00B90123">
        <w:rPr>
          <w:rFonts w:ascii="Arial" w:eastAsia="Arial" w:hAnsi="Arial" w:cs="Arial"/>
          <w:spacing w:val="1"/>
          <w:sz w:val="23"/>
          <w:szCs w:val="23"/>
        </w:rPr>
        <w:t>l</w:t>
      </w:r>
      <w:r w:rsidRPr="00B90123">
        <w:rPr>
          <w:rFonts w:ascii="Arial" w:eastAsia="Arial" w:hAnsi="Arial" w:cs="Arial"/>
          <w:sz w:val="23"/>
          <w:szCs w:val="23"/>
        </w:rPr>
        <w:t>eme</w:t>
      </w:r>
      <w:r w:rsidRPr="00B90123">
        <w:rPr>
          <w:rFonts w:ascii="Arial" w:eastAsia="Arial" w:hAnsi="Arial" w:cs="Arial"/>
          <w:spacing w:val="-1"/>
          <w:sz w:val="23"/>
          <w:szCs w:val="23"/>
        </w:rPr>
        <w:t>n</w:t>
      </w:r>
      <w:r w:rsidRPr="00B90123">
        <w:rPr>
          <w:rFonts w:ascii="Arial" w:eastAsia="Arial" w:hAnsi="Arial" w:cs="Arial"/>
          <w:sz w:val="23"/>
          <w:szCs w:val="23"/>
        </w:rPr>
        <w:t>ts</w:t>
      </w:r>
      <w:r w:rsidRPr="00B90123"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f</w:t>
      </w:r>
      <w:r w:rsidRPr="00B90123">
        <w:rPr>
          <w:rFonts w:ascii="Arial" w:eastAsia="Arial" w:hAnsi="Arial" w:cs="Arial"/>
          <w:spacing w:val="1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sz w:val="23"/>
          <w:szCs w:val="23"/>
        </w:rPr>
        <w:t>o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t</w:t>
      </w:r>
      <w:r w:rsidRPr="00B90123">
        <w:rPr>
          <w:rFonts w:ascii="Arial" w:eastAsia="Arial" w:hAnsi="Arial" w:cs="Arial"/>
          <w:spacing w:val="-1"/>
          <w:sz w:val="23"/>
          <w:szCs w:val="23"/>
        </w:rPr>
        <w:t>h</w:t>
      </w:r>
      <w:r w:rsidRPr="00B90123">
        <w:rPr>
          <w:rFonts w:ascii="Arial" w:eastAsia="Arial" w:hAnsi="Arial" w:cs="Arial"/>
          <w:sz w:val="23"/>
          <w:szCs w:val="23"/>
        </w:rPr>
        <w:t>e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8"/>
          <w:sz w:val="23"/>
          <w:szCs w:val="23"/>
        </w:rPr>
        <w:t>A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2"/>
          <w:sz w:val="23"/>
          <w:szCs w:val="23"/>
        </w:rPr>
        <w:t>a</w:t>
      </w:r>
      <w:r w:rsidRPr="00B90123">
        <w:rPr>
          <w:rFonts w:ascii="Arial" w:eastAsia="Arial" w:hAnsi="Arial" w:cs="Arial"/>
          <w:spacing w:val="-1"/>
          <w:sz w:val="23"/>
          <w:szCs w:val="23"/>
        </w:rPr>
        <w:t>d</w:t>
      </w:r>
      <w:r w:rsidRPr="00B90123">
        <w:rPr>
          <w:rFonts w:ascii="Arial" w:eastAsia="Arial" w:hAnsi="Arial" w:cs="Arial"/>
          <w:sz w:val="23"/>
          <w:szCs w:val="23"/>
        </w:rPr>
        <w:t>em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39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5"/>
          <w:sz w:val="23"/>
          <w:szCs w:val="23"/>
        </w:rPr>
        <w:t>y</w:t>
      </w:r>
      <w:r w:rsidRPr="00B90123">
        <w:rPr>
          <w:rFonts w:ascii="Arial" w:eastAsia="Arial" w:hAnsi="Arial" w:cs="Arial"/>
          <w:sz w:val="23"/>
          <w:szCs w:val="23"/>
        </w:rPr>
        <w:t>ear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2019-2020</w:t>
      </w:r>
      <w:r w:rsidRPr="00B90123">
        <w:rPr>
          <w:rFonts w:ascii="Arial" w:eastAsia="Arial" w:hAnsi="Arial" w:cs="Arial"/>
          <w:spacing w:val="36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o</w:t>
      </w:r>
      <w:r w:rsidRPr="00B90123">
        <w:rPr>
          <w:rFonts w:ascii="Arial" w:eastAsia="Arial" w:hAnsi="Arial" w:cs="Arial"/>
          <w:spacing w:val="-4"/>
          <w:w w:val="103"/>
          <w:sz w:val="23"/>
          <w:szCs w:val="23"/>
        </w:rPr>
        <w:t>n</w:t>
      </w:r>
      <w:r w:rsidRPr="00B90123">
        <w:rPr>
          <w:rFonts w:ascii="Arial" w:eastAsia="Arial" w:hAnsi="Arial" w:cs="Arial"/>
          <w:spacing w:val="7"/>
          <w:w w:val="103"/>
          <w:sz w:val="23"/>
          <w:szCs w:val="23"/>
        </w:rPr>
        <w:t>w</w:t>
      </w:r>
      <w:r w:rsidRPr="00B90123">
        <w:rPr>
          <w:rFonts w:ascii="Arial" w:eastAsia="Arial" w:hAnsi="Arial" w:cs="Arial"/>
          <w:spacing w:val="-2"/>
          <w:w w:val="103"/>
          <w:sz w:val="23"/>
          <w:szCs w:val="23"/>
        </w:rPr>
        <w:t>a</w:t>
      </w:r>
      <w:r w:rsidRPr="00B90123">
        <w:rPr>
          <w:rFonts w:ascii="Arial" w:eastAsia="Arial" w:hAnsi="Arial" w:cs="Arial"/>
          <w:spacing w:val="1"/>
          <w:w w:val="103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d</w:t>
      </w:r>
      <w:r w:rsidRPr="00B90123">
        <w:rPr>
          <w:rFonts w:ascii="Arial" w:eastAsia="Arial" w:hAnsi="Arial" w:cs="Arial"/>
          <w:w w:val="103"/>
          <w:sz w:val="23"/>
          <w:szCs w:val="23"/>
        </w:rPr>
        <w:t>s)</w:t>
      </w:r>
    </w:p>
    <w:p w14:paraId="42620BFA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hAnsi="Arial" w:cs="Arial"/>
          <w:sz w:val="26"/>
          <w:szCs w:val="26"/>
        </w:rPr>
      </w:pPr>
    </w:p>
    <w:p w14:paraId="46724E76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u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</w:rPr>
        <w:t>e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</w:rPr>
        <w:t>me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  <w:spacing w:val="-1"/>
        </w:rPr>
        <w:t xml:space="preserve">: </w:t>
      </w:r>
      <w:r>
        <w:rPr>
          <w:rFonts w:ascii="Arial" w:eastAsia="Arial" w:hAnsi="Arial" w:cs="Arial"/>
          <w:spacing w:val="-1"/>
        </w:rPr>
        <w:tab/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ll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s</w:t>
      </w:r>
      <w:r w:rsidRPr="00572650">
        <w:rPr>
          <w:rFonts w:ascii="Arial" w:eastAsia="Arial" w:hAnsi="Arial" w:cs="Arial"/>
          <w:spacing w:val="-11"/>
        </w:rPr>
        <w:t xml:space="preserve"> </w:t>
      </w:r>
      <w:r w:rsidRPr="00572650">
        <w:rPr>
          <w:rFonts w:ascii="Arial" w:eastAsia="Arial" w:hAnsi="Arial" w:cs="Arial"/>
          <w:spacing w:val="1"/>
        </w:rPr>
        <w:t>o</w:t>
      </w:r>
      <w:r w:rsidRPr="00572650">
        <w:rPr>
          <w:rFonts w:ascii="Arial" w:eastAsia="Arial" w:hAnsi="Arial" w:cs="Arial"/>
        </w:rPr>
        <w:t>f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</w:rPr>
        <w:t>ma</w:t>
      </w:r>
      <w:r w:rsidRPr="00572650">
        <w:rPr>
          <w:rFonts w:ascii="Arial" w:eastAsia="Arial" w:hAnsi="Arial" w:cs="Arial"/>
          <w:spacing w:val="-10"/>
        </w:rPr>
        <w:t xml:space="preserve"> </w:t>
      </w:r>
      <w:r w:rsidRPr="00572650">
        <w:rPr>
          <w:rFonts w:ascii="Arial" w:eastAsia="Arial" w:hAnsi="Arial" w:cs="Arial"/>
        </w:rPr>
        <w:t>in</w:t>
      </w:r>
      <w:r w:rsidRPr="00572650">
        <w:rPr>
          <w:rFonts w:ascii="Arial" w:eastAsia="Arial" w:hAnsi="Arial" w:cs="Arial"/>
          <w:spacing w:val="-2"/>
        </w:rPr>
        <w:t xml:space="preserve"> 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ee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</w:rPr>
        <w:t>g</w:t>
      </w:r>
      <w:r w:rsidRPr="00572650">
        <w:rPr>
          <w:rFonts w:ascii="Arial" w:eastAsia="Arial" w:hAnsi="Arial" w:cs="Arial"/>
          <w:spacing w:val="-12"/>
        </w:rPr>
        <w:t xml:space="preserve"> 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  <w:spacing w:val="1"/>
        </w:rPr>
        <w:t>T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no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y</w:t>
      </w:r>
      <w:r w:rsidRPr="00572650">
        <w:rPr>
          <w:rFonts w:ascii="Arial" w:eastAsia="Arial" w:hAnsi="Arial" w:cs="Arial"/>
          <w:spacing w:val="-16"/>
        </w:rPr>
        <w:t xml:space="preserve"> </w:t>
      </w:r>
      <w:r w:rsidRPr="00572650">
        <w:rPr>
          <w:rFonts w:ascii="Arial" w:eastAsia="Arial" w:hAnsi="Arial" w:cs="Arial"/>
          <w:spacing w:val="1"/>
        </w:rPr>
        <w:t>an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-2"/>
        </w:rPr>
        <w:t>S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</w:t>
      </w:r>
    </w:p>
    <w:p w14:paraId="2A38DA23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 xml:space="preserve">  </w:t>
      </w:r>
      <w:r w:rsidRPr="00572650"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proofErr w:type="spellStart"/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og</w:t>
      </w:r>
      <w:r w:rsidRPr="00572650">
        <w:rPr>
          <w:rFonts w:ascii="Arial" w:eastAsia="Arial" w:hAnsi="Arial" w:cs="Arial"/>
          <w:spacing w:val="-3"/>
        </w:rPr>
        <w:t>r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m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</w:rPr>
        <w:t>s</w:t>
      </w:r>
      <w:proofErr w:type="spellEnd"/>
      <w:r w:rsidRPr="00572650">
        <w:rPr>
          <w:rFonts w:ascii="Arial" w:eastAsia="Arial" w:hAnsi="Arial" w:cs="Arial"/>
          <w:spacing w:val="-13"/>
        </w:rPr>
        <w:t xml:space="preserve"> 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  <w:spacing w:val="-1"/>
        </w:rPr>
        <w:t>xc</w:t>
      </w:r>
      <w:r w:rsidRPr="00572650">
        <w:rPr>
          <w:rFonts w:ascii="Arial" w:eastAsia="Arial" w:hAnsi="Arial" w:cs="Arial"/>
          <w:spacing w:val="1"/>
        </w:rPr>
        <w:t>ep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8"/>
        </w:rPr>
        <w:t xml:space="preserve"> 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  <w:spacing w:val="-4"/>
        </w:rPr>
        <w:t>M</w:t>
      </w:r>
      <w:r w:rsidRPr="00572650">
        <w:rPr>
          <w:rFonts w:ascii="Arial" w:eastAsia="Arial" w:hAnsi="Arial" w:cs="Arial"/>
        </w:rPr>
        <w:t>O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</w:rPr>
        <w:t>,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H</w:t>
      </w:r>
      <w:r w:rsidRPr="00572650">
        <w:rPr>
          <w:rFonts w:ascii="Arial" w:eastAsia="Arial" w:hAnsi="Arial" w:cs="Arial"/>
          <w:spacing w:val="-2"/>
        </w:rPr>
        <w:t>MC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2"/>
        </w:rPr>
        <w:t>f</w:t>
      </w:r>
      <w:r w:rsidRPr="00572650">
        <w:rPr>
          <w:rFonts w:ascii="Arial" w:eastAsia="Arial" w:hAnsi="Arial" w:cs="Arial"/>
        </w:rPr>
        <w:t>ilm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</w:rPr>
        <w:t>&amp;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3"/>
        </w:rPr>
        <w:t>T</w:t>
      </w:r>
      <w:r w:rsidRPr="00572650">
        <w:rPr>
          <w:rFonts w:ascii="Arial" w:eastAsia="Arial" w:hAnsi="Arial" w:cs="Arial"/>
          <w:spacing w:val="-2"/>
        </w:rPr>
        <w:t>V</w:t>
      </w:r>
      <w:r w:rsidRPr="00572650">
        <w:rPr>
          <w:rFonts w:ascii="Arial" w:eastAsia="Arial" w:hAnsi="Arial" w:cs="Arial"/>
        </w:rPr>
        <w:t>.</w:t>
      </w:r>
    </w:p>
    <w:p w14:paraId="62153F50" w14:textId="3B268A39" w:rsidR="00A60CB1" w:rsidRPr="0066308C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pacing w:val="1"/>
        </w:rPr>
      </w:pP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u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</w:rPr>
        <w:t>j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 xml:space="preserve">e   </w:t>
      </w:r>
      <w:r>
        <w:rPr>
          <w:rFonts w:ascii="Arial" w:eastAsia="Arial" w:hAnsi="Arial" w:cs="Arial"/>
        </w:rPr>
        <w:tab/>
      </w:r>
      <w:r w:rsidRPr="0066308C">
        <w:rPr>
          <w:rFonts w:ascii="Arial" w:eastAsia="Arial" w:hAnsi="Arial" w:cs="Arial"/>
          <w:spacing w:val="1"/>
        </w:rPr>
        <w:t xml:space="preserve">: </w:t>
      </w:r>
      <w:r>
        <w:rPr>
          <w:rFonts w:ascii="Arial" w:eastAsia="Arial" w:hAnsi="Arial" w:cs="Arial"/>
          <w:spacing w:val="1"/>
        </w:rPr>
        <w:tab/>
      </w:r>
      <w:r w:rsidRPr="0066308C">
        <w:rPr>
          <w:rFonts w:ascii="Arial" w:eastAsia="Arial" w:hAnsi="Arial" w:cs="Arial"/>
          <w:spacing w:val="1"/>
        </w:rPr>
        <w:t>400</w:t>
      </w:r>
      <w:r>
        <w:rPr>
          <w:rFonts w:ascii="Arial" w:eastAsia="Arial" w:hAnsi="Arial" w:cs="Arial"/>
          <w:spacing w:val="1"/>
        </w:rPr>
        <w:t>2</w:t>
      </w:r>
      <w:r>
        <w:rPr>
          <w:rFonts w:ascii="Arial" w:eastAsia="Arial" w:hAnsi="Arial" w:cs="Arial"/>
          <w:spacing w:val="1"/>
        </w:rPr>
        <w:t>1</w:t>
      </w:r>
    </w:p>
    <w:p w14:paraId="642ACEA8" w14:textId="7A6A9473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 xml:space="preserve">r           </w:t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3"/>
        </w:rPr>
        <w:t xml:space="preserve"> </w:t>
      </w: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1"/>
        </w:rPr>
        <w:t>es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r</w:t>
      </w:r>
    </w:p>
    <w:p w14:paraId="5946E0C4" w14:textId="65CDFDA8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spacing w:val="1"/>
          <w:position w:val="-1"/>
        </w:rPr>
        <w:t>S</w:t>
      </w:r>
      <w:r w:rsidRPr="00572650">
        <w:rPr>
          <w:rFonts w:ascii="Arial" w:eastAsia="Arial" w:hAnsi="Arial" w:cs="Arial"/>
          <w:spacing w:val="-1"/>
          <w:position w:val="-1"/>
        </w:rPr>
        <w:t>u</w:t>
      </w:r>
      <w:r w:rsidRPr="00572650">
        <w:rPr>
          <w:rFonts w:ascii="Arial" w:eastAsia="Arial" w:hAnsi="Arial" w:cs="Arial"/>
          <w:spacing w:val="1"/>
          <w:position w:val="-1"/>
        </w:rPr>
        <w:t>b</w:t>
      </w:r>
      <w:r w:rsidRPr="00572650">
        <w:rPr>
          <w:rFonts w:ascii="Arial" w:eastAsia="Arial" w:hAnsi="Arial" w:cs="Arial"/>
          <w:position w:val="-1"/>
        </w:rPr>
        <w:t>j</w:t>
      </w:r>
      <w:r w:rsidRPr="00572650">
        <w:rPr>
          <w:rFonts w:ascii="Arial" w:eastAsia="Arial" w:hAnsi="Arial" w:cs="Arial"/>
          <w:spacing w:val="-1"/>
          <w:position w:val="-1"/>
        </w:rPr>
        <w:t>e</w:t>
      </w:r>
      <w:r w:rsidRPr="00572650">
        <w:rPr>
          <w:rFonts w:ascii="Arial" w:eastAsia="Arial" w:hAnsi="Arial" w:cs="Arial"/>
          <w:spacing w:val="1"/>
          <w:position w:val="-1"/>
        </w:rPr>
        <w:t>c</w:t>
      </w:r>
      <w:r w:rsidRPr="00572650">
        <w:rPr>
          <w:rFonts w:ascii="Arial" w:eastAsia="Arial" w:hAnsi="Arial" w:cs="Arial"/>
          <w:position w:val="-1"/>
        </w:rPr>
        <w:t>t</w:t>
      </w:r>
      <w:r w:rsidRPr="00572650">
        <w:rPr>
          <w:rFonts w:ascii="Arial" w:eastAsia="Arial" w:hAnsi="Arial" w:cs="Arial"/>
          <w:spacing w:val="-11"/>
          <w:position w:val="-1"/>
        </w:rPr>
        <w:t xml:space="preserve"> </w:t>
      </w:r>
      <w:r w:rsidRPr="00572650">
        <w:rPr>
          <w:rFonts w:ascii="Arial" w:eastAsia="Arial" w:hAnsi="Arial" w:cs="Arial"/>
          <w:spacing w:val="3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>i</w:t>
      </w:r>
      <w:r w:rsidRPr="00572650">
        <w:rPr>
          <w:rFonts w:ascii="Arial" w:eastAsia="Arial" w:hAnsi="Arial" w:cs="Arial"/>
          <w:spacing w:val="-1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 xml:space="preserve">le      </w:t>
      </w:r>
      <w:r>
        <w:rPr>
          <w:rFonts w:ascii="Arial" w:eastAsia="Arial" w:hAnsi="Arial" w:cs="Arial"/>
          <w:position w:val="-1"/>
        </w:rPr>
        <w:tab/>
      </w:r>
      <w:r w:rsidRPr="00572650">
        <w:rPr>
          <w:rFonts w:ascii="Arial" w:eastAsia="Arial" w:hAnsi="Arial" w:cs="Arial"/>
          <w:position w:val="-1"/>
        </w:rPr>
        <w:t xml:space="preserve">:  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Arial" w:hAnsi="Arial" w:cs="Arial"/>
          <w:b/>
          <w:position w:val="-1"/>
          <w:sz w:val="24"/>
          <w:szCs w:val="24"/>
        </w:rPr>
        <w:t>COMMUNICATION ENGLISH - I</w:t>
      </w:r>
      <w:r>
        <w:rPr>
          <w:rFonts w:ascii="Arial" w:eastAsia="Arial" w:hAnsi="Arial" w:cs="Arial"/>
          <w:b/>
          <w:position w:val="-1"/>
          <w:sz w:val="24"/>
          <w:szCs w:val="24"/>
        </w:rPr>
        <w:t>I</w:t>
      </w:r>
    </w:p>
    <w:p w14:paraId="0F29A1F6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contextualSpacing/>
        <w:rPr>
          <w:rFonts w:ascii="Arial" w:hAnsi="Arial" w:cs="Arial"/>
          <w:b/>
        </w:rPr>
      </w:pPr>
    </w:p>
    <w:p w14:paraId="4B371D47" w14:textId="77777777" w:rsidR="00A60CB1" w:rsidRPr="00FA6193" w:rsidRDefault="00A60CB1" w:rsidP="00A60CB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TEACHING AND SCHEME OF EXAMINATION</w:t>
      </w:r>
    </w:p>
    <w:p w14:paraId="1C6B0E81" w14:textId="77777777" w:rsidR="00A60CB1" w:rsidRPr="00FA6193" w:rsidRDefault="00A60CB1" w:rsidP="00A60CB1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  <w:t xml:space="preserve">               </w:t>
      </w:r>
      <w:r w:rsidRPr="00FA6193">
        <w:rPr>
          <w:rFonts w:ascii="Arial" w:hAnsi="Arial" w:cs="Arial"/>
        </w:rPr>
        <w:t>Number of weeks per semester: 15</w:t>
      </w:r>
      <w:r w:rsidRPr="00FA6193">
        <w:rPr>
          <w:rFonts w:ascii="Arial" w:hAnsi="Arial" w:cs="Arial"/>
          <w:sz w:val="24"/>
          <w:szCs w:val="24"/>
        </w:rPr>
        <w:t xml:space="preserve"> </w:t>
      </w:r>
      <w:r w:rsidRPr="00FA6193">
        <w:rPr>
          <w:rFonts w:ascii="Arial" w:hAnsi="Arial" w:cs="Arial"/>
        </w:rPr>
        <w:t>weeks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96"/>
        <w:gridCol w:w="887"/>
        <w:gridCol w:w="1158"/>
        <w:gridCol w:w="1415"/>
        <w:gridCol w:w="1470"/>
        <w:gridCol w:w="968"/>
        <w:gridCol w:w="1156"/>
      </w:tblGrid>
      <w:tr w:rsidR="00A60CB1" w:rsidRPr="00AF3661" w14:paraId="70983CB3" w14:textId="77777777" w:rsidTr="00586C57">
        <w:trPr>
          <w:jc w:val="center"/>
        </w:trPr>
        <w:tc>
          <w:tcPr>
            <w:tcW w:w="1838" w:type="dxa"/>
            <w:vAlign w:val="center"/>
          </w:tcPr>
          <w:p w14:paraId="521818F2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Subject</w:t>
            </w:r>
          </w:p>
        </w:tc>
        <w:tc>
          <w:tcPr>
            <w:tcW w:w="2127" w:type="dxa"/>
            <w:gridSpan w:val="2"/>
            <w:vAlign w:val="center"/>
          </w:tcPr>
          <w:p w14:paraId="0181CA98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Instructions</w:t>
            </w:r>
          </w:p>
        </w:tc>
        <w:tc>
          <w:tcPr>
            <w:tcW w:w="5466" w:type="dxa"/>
            <w:gridSpan w:val="4"/>
            <w:vAlign w:val="center"/>
          </w:tcPr>
          <w:p w14:paraId="6B45D20D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Examination</w:t>
            </w:r>
          </w:p>
        </w:tc>
      </w:tr>
      <w:tr w:rsidR="00A60CB1" w:rsidRPr="00AF3661" w14:paraId="6E72E382" w14:textId="77777777" w:rsidTr="00586C57">
        <w:trPr>
          <w:jc w:val="center"/>
        </w:trPr>
        <w:tc>
          <w:tcPr>
            <w:tcW w:w="1838" w:type="dxa"/>
            <w:vMerge w:val="restart"/>
            <w:vAlign w:val="center"/>
          </w:tcPr>
          <w:p w14:paraId="1B5D8DB3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6F11CA71" w14:textId="50918A11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COMMUNICATION ENGLISH - I</w:t>
            </w:r>
            <w:r>
              <w:rPr>
                <w:rFonts w:ascii="Arial" w:hAnsi="Arial" w:cs="Arial"/>
                <w:sz w:val="24"/>
              </w:rPr>
              <w:t>I</w:t>
            </w:r>
          </w:p>
        </w:tc>
        <w:tc>
          <w:tcPr>
            <w:tcW w:w="992" w:type="dxa"/>
            <w:vAlign w:val="center"/>
          </w:tcPr>
          <w:p w14:paraId="189036A8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Week</w:t>
            </w:r>
          </w:p>
        </w:tc>
        <w:tc>
          <w:tcPr>
            <w:tcW w:w="1135" w:type="dxa"/>
            <w:vAlign w:val="center"/>
          </w:tcPr>
          <w:p w14:paraId="6F8D8A31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Semester</w:t>
            </w:r>
          </w:p>
        </w:tc>
        <w:tc>
          <w:tcPr>
            <w:tcW w:w="4178" w:type="dxa"/>
            <w:gridSpan w:val="3"/>
            <w:vAlign w:val="center"/>
          </w:tcPr>
          <w:p w14:paraId="23FB7EBA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Marks</w:t>
            </w:r>
          </w:p>
        </w:tc>
        <w:tc>
          <w:tcPr>
            <w:tcW w:w="1288" w:type="dxa"/>
            <w:vMerge w:val="restart"/>
            <w:vAlign w:val="center"/>
          </w:tcPr>
          <w:p w14:paraId="0239620B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Duration</w:t>
            </w:r>
          </w:p>
        </w:tc>
      </w:tr>
      <w:tr w:rsidR="00A60CB1" w:rsidRPr="00AF3661" w14:paraId="72B7D84B" w14:textId="77777777" w:rsidTr="00586C57">
        <w:trPr>
          <w:jc w:val="center"/>
        </w:trPr>
        <w:tc>
          <w:tcPr>
            <w:tcW w:w="1838" w:type="dxa"/>
            <w:vMerge/>
            <w:vAlign w:val="center"/>
          </w:tcPr>
          <w:p w14:paraId="488EF62D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F87082C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6A514212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Hrs.</w:t>
            </w:r>
          </w:p>
        </w:tc>
        <w:tc>
          <w:tcPr>
            <w:tcW w:w="1135" w:type="dxa"/>
            <w:vMerge w:val="restart"/>
            <w:vAlign w:val="center"/>
          </w:tcPr>
          <w:p w14:paraId="4A608E52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540BB33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Hrs.</w:t>
            </w:r>
          </w:p>
        </w:tc>
        <w:tc>
          <w:tcPr>
            <w:tcW w:w="1368" w:type="dxa"/>
            <w:vAlign w:val="center"/>
          </w:tcPr>
          <w:p w14:paraId="4F5A8472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Internal Assessment</w:t>
            </w:r>
          </w:p>
        </w:tc>
        <w:tc>
          <w:tcPr>
            <w:tcW w:w="1522" w:type="dxa"/>
            <w:vAlign w:val="center"/>
          </w:tcPr>
          <w:p w14:paraId="5E97D910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Board Examination</w:t>
            </w:r>
          </w:p>
        </w:tc>
        <w:tc>
          <w:tcPr>
            <w:tcW w:w="1288" w:type="dxa"/>
            <w:vAlign w:val="center"/>
          </w:tcPr>
          <w:p w14:paraId="026F17E1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Total</w:t>
            </w:r>
          </w:p>
        </w:tc>
        <w:tc>
          <w:tcPr>
            <w:tcW w:w="1288" w:type="dxa"/>
            <w:vMerge/>
            <w:vAlign w:val="center"/>
          </w:tcPr>
          <w:p w14:paraId="7AF3B6C7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0CB1" w:rsidRPr="00AF3661" w14:paraId="6119C6BF" w14:textId="77777777" w:rsidTr="00586C57">
        <w:trPr>
          <w:trHeight w:val="647"/>
          <w:jc w:val="center"/>
        </w:trPr>
        <w:tc>
          <w:tcPr>
            <w:tcW w:w="1838" w:type="dxa"/>
            <w:vMerge/>
            <w:vAlign w:val="center"/>
          </w:tcPr>
          <w:p w14:paraId="11F1AAA9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vAlign w:val="center"/>
          </w:tcPr>
          <w:p w14:paraId="7F2CE125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  <w:vAlign w:val="center"/>
          </w:tcPr>
          <w:p w14:paraId="77C63AC7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0AC9EBB1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25</w:t>
            </w:r>
          </w:p>
        </w:tc>
        <w:tc>
          <w:tcPr>
            <w:tcW w:w="1522" w:type="dxa"/>
            <w:vAlign w:val="center"/>
          </w:tcPr>
          <w:p w14:paraId="7F63A177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 *</w:t>
            </w:r>
          </w:p>
        </w:tc>
        <w:tc>
          <w:tcPr>
            <w:tcW w:w="1288" w:type="dxa"/>
            <w:vAlign w:val="center"/>
          </w:tcPr>
          <w:p w14:paraId="2C364CF7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3A336796" w14:textId="77777777" w:rsidR="00A60CB1" w:rsidRPr="00AF3661" w:rsidRDefault="00A60CB1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3 Hrs.</w:t>
            </w:r>
          </w:p>
        </w:tc>
      </w:tr>
    </w:tbl>
    <w:p w14:paraId="34EA84C0" w14:textId="77777777" w:rsidR="00A60CB1" w:rsidRDefault="00A60CB1" w:rsidP="00A60C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37ACA" w14:textId="77777777" w:rsidR="00A60CB1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hAnsi="Arial" w:cs="Arial"/>
        </w:rPr>
      </w:pPr>
      <w:r w:rsidRPr="00070C1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Total marks secured in Board Examination for 100 is to be converted into 75</w:t>
      </w:r>
    </w:p>
    <w:p w14:paraId="4EBA6455" w14:textId="77777777" w:rsidR="00A60CB1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b/>
          <w:spacing w:val="1"/>
          <w:position w:val="-1"/>
          <w:sz w:val="23"/>
          <w:szCs w:val="23"/>
        </w:rPr>
      </w:pPr>
    </w:p>
    <w:p w14:paraId="5FA7FF9F" w14:textId="77777777" w:rsidR="00A60CB1" w:rsidRPr="00572650" w:rsidRDefault="00A60CB1" w:rsidP="00A60CB1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T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op</w:t>
      </w: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i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cs</w:t>
      </w:r>
      <w:r w:rsidRPr="00572650">
        <w:rPr>
          <w:rFonts w:ascii="Arial" w:eastAsia="Arial" w:hAnsi="Arial" w:cs="Arial"/>
          <w:b/>
          <w:spacing w:val="25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a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n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d</w:t>
      </w:r>
      <w:r w:rsidRPr="00572650">
        <w:rPr>
          <w:rFonts w:ascii="Arial" w:eastAsia="Arial" w:hAnsi="Arial" w:cs="Arial"/>
          <w:b/>
          <w:spacing w:val="19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spacing w:val="-8"/>
          <w:position w:val="-1"/>
          <w:sz w:val="23"/>
          <w:szCs w:val="23"/>
        </w:rPr>
        <w:t>A</w:t>
      </w: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ll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o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cat</w:t>
      </w: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io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n</w:t>
      </w:r>
      <w:r w:rsidRPr="00572650">
        <w:rPr>
          <w:rFonts w:ascii="Arial" w:eastAsia="Arial" w:hAnsi="Arial" w:cs="Arial"/>
          <w:b/>
          <w:spacing w:val="35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o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f</w:t>
      </w:r>
      <w:r w:rsidRPr="00572650">
        <w:rPr>
          <w:rFonts w:ascii="Arial" w:eastAsia="Arial" w:hAnsi="Arial" w:cs="Arial"/>
          <w:b/>
          <w:spacing w:val="10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spacing w:val="-1"/>
          <w:w w:val="103"/>
          <w:position w:val="-1"/>
          <w:sz w:val="23"/>
          <w:szCs w:val="23"/>
        </w:rPr>
        <w:t>Hou</w:t>
      </w:r>
      <w:r w:rsidRPr="00572650">
        <w:rPr>
          <w:rFonts w:ascii="Arial" w:eastAsia="Arial" w:hAnsi="Arial" w:cs="Arial"/>
          <w:b/>
          <w:spacing w:val="1"/>
          <w:w w:val="103"/>
          <w:position w:val="-1"/>
          <w:sz w:val="23"/>
          <w:szCs w:val="23"/>
        </w:rPr>
        <w:t>r</w:t>
      </w:r>
      <w:r w:rsidRPr="00572650">
        <w:rPr>
          <w:rFonts w:ascii="Arial" w:eastAsia="Arial" w:hAnsi="Arial" w:cs="Arial"/>
          <w:b/>
          <w:w w:val="103"/>
          <w:position w:val="-1"/>
          <w:sz w:val="23"/>
          <w:szCs w:val="23"/>
        </w:rPr>
        <w:t>s:</w:t>
      </w: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4"/>
        <w:gridCol w:w="7278"/>
        <w:gridCol w:w="1241"/>
      </w:tblGrid>
      <w:tr w:rsidR="00A60CB1" w:rsidRPr="00572650" w14:paraId="7425AEDD" w14:textId="77777777" w:rsidTr="00586C57">
        <w:trPr>
          <w:trHeight w:hRule="exact" w:val="363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06626F" w14:textId="77777777" w:rsidR="00A60CB1" w:rsidRPr="00572650" w:rsidRDefault="00A60CB1" w:rsidP="00586C57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UNIT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FB16D6" w14:textId="77777777" w:rsidR="00A60CB1" w:rsidRPr="00572650" w:rsidRDefault="00A60CB1" w:rsidP="00586C57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op</w:t>
            </w: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A7F9C5" w14:textId="77777777" w:rsidR="00A60CB1" w:rsidRPr="00572650" w:rsidRDefault="00A60CB1" w:rsidP="00586C57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Time</w:t>
            </w:r>
          </w:p>
        </w:tc>
      </w:tr>
      <w:tr w:rsidR="00D256E5" w:rsidRPr="00572650" w14:paraId="222D7DA1" w14:textId="77777777" w:rsidTr="00586C57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B24C3E" w14:textId="77777777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23DF62" w14:textId="4425A65F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Functional Grammar and Usage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3D8BEB" w14:textId="201924F5" w:rsidR="00D256E5" w:rsidRPr="00572650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D256E5" w:rsidRPr="00572650" w14:paraId="227C2146" w14:textId="77777777" w:rsidTr="00586C57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9595D" w14:textId="77777777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261064" w14:textId="71EEFD0B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English for</w:t>
            </w:r>
            <w:r w:rsidRPr="00776B6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Enrichment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4F8A5E" w14:textId="40341A6B" w:rsidR="00D256E5" w:rsidRPr="00572650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D256E5" w:rsidRPr="00572650" w14:paraId="71276885" w14:textId="77777777" w:rsidTr="00586C57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154E34" w14:textId="77777777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65D737" w14:textId="04411C4F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Situational English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FE26E8" w14:textId="66ABD257" w:rsidR="00D256E5" w:rsidRPr="00572650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D256E5" w:rsidRPr="00572650" w14:paraId="77C87F13" w14:textId="77777777" w:rsidTr="00586C57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E1B925" w14:textId="77777777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8799C" w14:textId="75E8FDDE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Creative English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E4637" w14:textId="32BA96B8" w:rsidR="00D256E5" w:rsidRPr="00572650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D256E5" w:rsidRPr="00572650" w14:paraId="179555F0" w14:textId="77777777" w:rsidTr="00586C57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BFE699" w14:textId="77777777" w:rsidR="00D256E5" w:rsidRPr="00572650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E6E99" w14:textId="770AF987" w:rsidR="00D256E5" w:rsidRPr="00C25F9C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English for Scholarly Presentation/ Fluency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5B674" w14:textId="3E79C5E8" w:rsidR="00D256E5" w:rsidRPr="00572650" w:rsidRDefault="00D256E5" w:rsidP="00D256E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A60CB1" w:rsidRPr="00572650" w14:paraId="576953B0" w14:textId="77777777" w:rsidTr="00586C57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0E8AD7" w14:textId="77777777" w:rsidR="00A60CB1" w:rsidRPr="00572650" w:rsidRDefault="00A60CB1" w:rsidP="00586C57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F12BDA" w14:textId="77777777" w:rsidR="00A60CB1" w:rsidRPr="00572650" w:rsidRDefault="00A60CB1" w:rsidP="00586C57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</w:t>
            </w: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tal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2C2A8E" w14:textId="77777777" w:rsidR="00A60CB1" w:rsidRPr="00572650" w:rsidRDefault="00A60CB1" w:rsidP="00586C57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6</w:t>
            </w:r>
            <w:r w:rsidRPr="00572650">
              <w:rPr>
                <w:rFonts w:ascii="Arial" w:eastAsia="Arial" w:hAnsi="Arial" w:cs="Arial"/>
                <w:b/>
                <w:sz w:val="24"/>
                <w:szCs w:val="24"/>
              </w:rPr>
              <w:t>0</w:t>
            </w:r>
            <w:r w:rsidRPr="00572650">
              <w:rPr>
                <w:rFonts w:ascii="Arial" w:eastAsia="Arial" w:hAnsi="Arial" w:cs="Arial"/>
                <w:b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57265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H</w:t>
            </w: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</w:t>
            </w: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  <w:proofErr w:type="spellEnd"/>
          </w:p>
        </w:tc>
      </w:tr>
    </w:tbl>
    <w:p w14:paraId="5FDC81AB" w14:textId="77777777" w:rsidR="00A0472A" w:rsidRPr="00E337BB" w:rsidRDefault="00A0472A" w:rsidP="00A0472A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4002</w:t>
      </w:r>
      <w:r w:rsidRPr="00E337BB">
        <w:rPr>
          <w:rFonts w:ascii="Arial" w:hAnsi="Arial" w:cs="Arial"/>
          <w:b/>
          <w:bCs/>
          <w:sz w:val="24"/>
          <w:szCs w:val="24"/>
          <w:u w:val="single"/>
        </w:rPr>
        <w:t>1 COMMUNICATION ENGLISH – I</w:t>
      </w:r>
      <w:r>
        <w:rPr>
          <w:rFonts w:ascii="Arial" w:hAnsi="Arial" w:cs="Arial"/>
          <w:b/>
          <w:bCs/>
          <w:sz w:val="24"/>
          <w:szCs w:val="24"/>
          <w:u w:val="single"/>
        </w:rPr>
        <w:t>I</w:t>
      </w:r>
    </w:p>
    <w:p w14:paraId="29676BF1" w14:textId="77777777" w:rsidR="00A0472A" w:rsidRPr="00E337BB" w:rsidRDefault="00A0472A" w:rsidP="00A0472A">
      <w:pPr>
        <w:jc w:val="center"/>
        <w:rPr>
          <w:rFonts w:ascii="Arial" w:hAnsi="Arial" w:cs="Arial"/>
          <w:b/>
          <w:bCs/>
          <w:u w:val="single"/>
        </w:rPr>
      </w:pPr>
      <w:r w:rsidRPr="00E337BB">
        <w:rPr>
          <w:rFonts w:ascii="Arial" w:hAnsi="Arial" w:cs="Arial"/>
          <w:b/>
          <w:bCs/>
          <w:u w:val="single"/>
        </w:rPr>
        <w:t>DETAILED SYLLABUS</w:t>
      </w:r>
    </w:p>
    <w:p w14:paraId="7FA4C8D3" w14:textId="77777777" w:rsidR="00A0472A" w:rsidRDefault="00A0472A" w:rsidP="00A047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Contents: Theory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7621"/>
        <w:gridCol w:w="1086"/>
      </w:tblGrid>
      <w:tr w:rsidR="00A0472A" w:rsidRPr="00D256E5" w14:paraId="453A9650" w14:textId="77777777" w:rsidTr="00D256E5">
        <w:trPr>
          <w:trHeight w:val="340"/>
        </w:trPr>
        <w:tc>
          <w:tcPr>
            <w:tcW w:w="643" w:type="dxa"/>
          </w:tcPr>
          <w:p w14:paraId="6FB94368" w14:textId="77777777" w:rsidR="00A0472A" w:rsidRPr="00D256E5" w:rsidRDefault="00A0472A" w:rsidP="0025746C">
            <w:pPr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Unit</w:t>
            </w:r>
          </w:p>
        </w:tc>
        <w:tc>
          <w:tcPr>
            <w:tcW w:w="7621" w:type="dxa"/>
          </w:tcPr>
          <w:p w14:paraId="315BD741" w14:textId="77777777" w:rsidR="00A0472A" w:rsidRPr="00D256E5" w:rsidRDefault="00A0472A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Name of the Topics</w:t>
            </w:r>
          </w:p>
        </w:tc>
        <w:tc>
          <w:tcPr>
            <w:tcW w:w="1086" w:type="dxa"/>
          </w:tcPr>
          <w:p w14:paraId="2B5DB6CD" w14:textId="77777777" w:rsidR="00A0472A" w:rsidRPr="00D256E5" w:rsidRDefault="00A0472A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Hours</w:t>
            </w:r>
          </w:p>
        </w:tc>
      </w:tr>
      <w:tr w:rsidR="00D256E5" w:rsidRPr="00D256E5" w14:paraId="3723704D" w14:textId="77777777" w:rsidTr="00D256E5">
        <w:trPr>
          <w:trHeight w:val="2956"/>
        </w:trPr>
        <w:tc>
          <w:tcPr>
            <w:tcW w:w="643" w:type="dxa"/>
          </w:tcPr>
          <w:p w14:paraId="6E7C1250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1</w:t>
            </w:r>
          </w:p>
        </w:tc>
        <w:tc>
          <w:tcPr>
            <w:tcW w:w="7621" w:type="dxa"/>
            <w:vAlign w:val="center"/>
          </w:tcPr>
          <w:p w14:paraId="0651A437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hAnsi="Arial" w:cs="Arial"/>
                <w:b/>
              </w:rPr>
              <w:t>Functional Grammar and Usage</w:t>
            </w:r>
          </w:p>
          <w:p w14:paraId="05157CEB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 xml:space="preserve">Application </w:t>
            </w:r>
            <w:proofErr w:type="gramStart"/>
            <w:r w:rsidRPr="00D256E5">
              <w:rPr>
                <w:rFonts w:ascii="Arial" w:eastAsia="Times New Roman" w:hAnsi="Arial" w:cs="Arial"/>
                <w:color w:val="000000"/>
              </w:rPr>
              <w:t>of  Modal</w:t>
            </w:r>
            <w:proofErr w:type="gramEnd"/>
            <w:r w:rsidRPr="00D256E5">
              <w:rPr>
                <w:rFonts w:ascii="Arial" w:eastAsia="Times New Roman" w:hAnsi="Arial" w:cs="Arial"/>
                <w:color w:val="000000"/>
              </w:rPr>
              <w:t xml:space="preserve"> Verbs</w:t>
            </w:r>
          </w:p>
          <w:p w14:paraId="2465F9EC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Negative Formation (No, Never, Nothing, Hardly, Seldom, No longer, None, Nevertheless, Nowhere, Neither … nor)</w:t>
            </w:r>
          </w:p>
          <w:p w14:paraId="77318F33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Use of Subordinating Conjunctions</w:t>
            </w:r>
          </w:p>
          <w:p w14:paraId="434F87C5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 xml:space="preserve">Cause and Effect </w:t>
            </w:r>
          </w:p>
          <w:p w14:paraId="5D186E4D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Use of Conditionals</w:t>
            </w:r>
          </w:p>
          <w:p w14:paraId="0D4C62BB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Reported Speech (Dialogue to Indirect Speech)</w:t>
            </w:r>
          </w:p>
          <w:p w14:paraId="28D76AF2" w14:textId="467462D8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Punctuation</w:t>
            </w:r>
          </w:p>
        </w:tc>
        <w:tc>
          <w:tcPr>
            <w:tcW w:w="1086" w:type="dxa"/>
          </w:tcPr>
          <w:p w14:paraId="48170B90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12</w:t>
            </w:r>
          </w:p>
        </w:tc>
      </w:tr>
      <w:tr w:rsidR="00D256E5" w:rsidRPr="00D256E5" w14:paraId="1394587A" w14:textId="77777777" w:rsidTr="00D256E5">
        <w:trPr>
          <w:trHeight w:val="2090"/>
        </w:trPr>
        <w:tc>
          <w:tcPr>
            <w:tcW w:w="643" w:type="dxa"/>
          </w:tcPr>
          <w:p w14:paraId="2233BA1F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2</w:t>
            </w:r>
          </w:p>
        </w:tc>
        <w:tc>
          <w:tcPr>
            <w:tcW w:w="7621" w:type="dxa"/>
            <w:vAlign w:val="center"/>
          </w:tcPr>
          <w:p w14:paraId="6006A16C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b/>
                <w:color w:val="000000"/>
              </w:rPr>
              <w:t>English for Enrichment</w:t>
            </w:r>
          </w:p>
          <w:p w14:paraId="796B8579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 xml:space="preserve">The Language Game: Unscramble </w:t>
            </w:r>
          </w:p>
          <w:p w14:paraId="2CEC599C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Phrases (Noun Phrase, Verb Phrase, Prepositional Phrase, etc.)</w:t>
            </w:r>
          </w:p>
          <w:p w14:paraId="023689D2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Comparing and Contrasting</w:t>
            </w:r>
          </w:p>
          <w:p w14:paraId="0151F018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Writing suitable responses to the given Questions</w:t>
            </w:r>
          </w:p>
          <w:p w14:paraId="3577FF58" w14:textId="3F74820B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Giving Instructions</w:t>
            </w:r>
          </w:p>
        </w:tc>
        <w:tc>
          <w:tcPr>
            <w:tcW w:w="1086" w:type="dxa"/>
          </w:tcPr>
          <w:p w14:paraId="71A9A10D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12</w:t>
            </w:r>
          </w:p>
        </w:tc>
      </w:tr>
      <w:tr w:rsidR="00D256E5" w:rsidRPr="00D256E5" w14:paraId="6CEF8F6F" w14:textId="77777777" w:rsidTr="0040052D">
        <w:trPr>
          <w:trHeight w:val="2361"/>
        </w:trPr>
        <w:tc>
          <w:tcPr>
            <w:tcW w:w="643" w:type="dxa"/>
          </w:tcPr>
          <w:p w14:paraId="7561808C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3</w:t>
            </w:r>
          </w:p>
        </w:tc>
        <w:tc>
          <w:tcPr>
            <w:tcW w:w="7621" w:type="dxa"/>
            <w:vAlign w:val="center"/>
          </w:tcPr>
          <w:p w14:paraId="3F45FC9A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b/>
                <w:color w:val="000000"/>
              </w:rPr>
              <w:t>Situational English</w:t>
            </w:r>
          </w:p>
          <w:p w14:paraId="7AF87A3B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e Mail for Official Communication</w:t>
            </w:r>
          </w:p>
          <w:p w14:paraId="297624EB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Social Media Language</w:t>
            </w:r>
          </w:p>
          <w:p w14:paraId="34730C09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 xml:space="preserve">Reacting to Situations </w:t>
            </w:r>
          </w:p>
          <w:p w14:paraId="3CA185BE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Rewriting the Passage after making necessary Corrections</w:t>
            </w:r>
          </w:p>
          <w:p w14:paraId="388D81A8" w14:textId="1B94A703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Proverbs for Everyday Situations</w:t>
            </w:r>
          </w:p>
        </w:tc>
        <w:tc>
          <w:tcPr>
            <w:tcW w:w="1086" w:type="dxa"/>
          </w:tcPr>
          <w:p w14:paraId="37C71EA6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12</w:t>
            </w:r>
          </w:p>
        </w:tc>
      </w:tr>
      <w:tr w:rsidR="00D256E5" w:rsidRPr="00D256E5" w14:paraId="47E29301" w14:textId="77777777" w:rsidTr="00CF4997">
        <w:trPr>
          <w:trHeight w:val="2090"/>
        </w:trPr>
        <w:tc>
          <w:tcPr>
            <w:tcW w:w="643" w:type="dxa"/>
          </w:tcPr>
          <w:p w14:paraId="56FDD18C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4</w:t>
            </w:r>
          </w:p>
        </w:tc>
        <w:tc>
          <w:tcPr>
            <w:tcW w:w="7621" w:type="dxa"/>
            <w:vAlign w:val="center"/>
          </w:tcPr>
          <w:p w14:paraId="3D8DCE2E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b/>
                <w:color w:val="000000"/>
              </w:rPr>
              <w:t>Creative English</w:t>
            </w:r>
          </w:p>
          <w:p w14:paraId="042B8545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The Language Game: Word Puzzle Grid</w:t>
            </w:r>
          </w:p>
          <w:p w14:paraId="14A45148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Notice Writing for the Given Situations</w:t>
            </w:r>
          </w:p>
          <w:p w14:paraId="7ECEE6E2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Slogan Writing</w:t>
            </w:r>
          </w:p>
          <w:p w14:paraId="627C60FD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Foreign Words / Newly Coined Words</w:t>
            </w:r>
          </w:p>
          <w:p w14:paraId="625CBC74" w14:textId="58A1B189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Infographics Comprehension</w:t>
            </w:r>
          </w:p>
        </w:tc>
        <w:tc>
          <w:tcPr>
            <w:tcW w:w="1086" w:type="dxa"/>
          </w:tcPr>
          <w:p w14:paraId="5CFBEDE7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12</w:t>
            </w:r>
          </w:p>
        </w:tc>
      </w:tr>
      <w:tr w:rsidR="00D256E5" w:rsidRPr="00D256E5" w14:paraId="2E1F4081" w14:textId="77777777" w:rsidTr="00614D7F">
        <w:trPr>
          <w:trHeight w:val="2090"/>
        </w:trPr>
        <w:tc>
          <w:tcPr>
            <w:tcW w:w="643" w:type="dxa"/>
          </w:tcPr>
          <w:p w14:paraId="13FA406A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7621" w:type="dxa"/>
            <w:vAlign w:val="center"/>
          </w:tcPr>
          <w:p w14:paraId="35F01C67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b/>
                <w:color w:val="000000"/>
              </w:rPr>
              <w:t>English for Scholarly Presentation/ Fluency</w:t>
            </w:r>
          </w:p>
          <w:p w14:paraId="577E69A4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 xml:space="preserve">"The Lost </w:t>
            </w:r>
            <w:proofErr w:type="spellStart"/>
            <w:r w:rsidRPr="00D256E5">
              <w:rPr>
                <w:rFonts w:ascii="Arial" w:eastAsia="Times New Roman" w:hAnsi="Arial" w:cs="Arial"/>
                <w:color w:val="000000"/>
              </w:rPr>
              <w:t>Child”by</w:t>
            </w:r>
            <w:proofErr w:type="spellEnd"/>
            <w:r w:rsidRPr="00D256E5">
              <w:rPr>
                <w:rFonts w:ascii="Arial" w:eastAsia="Times New Roman" w:hAnsi="Arial" w:cs="Arial"/>
                <w:color w:val="000000"/>
              </w:rPr>
              <w:t xml:space="preserve"> Mulk Raj Anand  </w:t>
            </w:r>
          </w:p>
          <w:p w14:paraId="27A7AAB2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 xml:space="preserve">“My Vision </w:t>
            </w:r>
            <w:proofErr w:type="gramStart"/>
            <w:r w:rsidRPr="00D256E5">
              <w:rPr>
                <w:rFonts w:ascii="Arial" w:eastAsia="Times New Roman" w:hAnsi="Arial" w:cs="Arial"/>
                <w:color w:val="000000"/>
              </w:rPr>
              <w:t>For</w:t>
            </w:r>
            <w:proofErr w:type="gramEnd"/>
            <w:r w:rsidRPr="00D256E5">
              <w:rPr>
                <w:rFonts w:ascii="Arial" w:eastAsia="Times New Roman" w:hAnsi="Arial" w:cs="Arial"/>
                <w:color w:val="000000"/>
              </w:rPr>
              <w:t xml:space="preserve"> India” by Abdul Kalam</w:t>
            </w:r>
          </w:p>
          <w:p w14:paraId="664C3AA4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“The Art of Living with Others” by Arthur Helps</w:t>
            </w:r>
          </w:p>
          <w:p w14:paraId="15728677" w14:textId="77777777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 xml:space="preserve">"From Lover's Gift" by </w:t>
            </w:r>
            <w:proofErr w:type="spellStart"/>
            <w:r w:rsidRPr="00D256E5">
              <w:rPr>
                <w:rFonts w:ascii="Arial" w:eastAsia="Times New Roman" w:hAnsi="Arial" w:cs="Arial"/>
                <w:color w:val="000000"/>
              </w:rPr>
              <w:t>Rabintranath</w:t>
            </w:r>
            <w:proofErr w:type="spellEnd"/>
            <w:r w:rsidRPr="00D256E5">
              <w:rPr>
                <w:rFonts w:ascii="Arial" w:eastAsia="Times New Roman" w:hAnsi="Arial" w:cs="Arial"/>
                <w:color w:val="000000"/>
              </w:rPr>
              <w:t xml:space="preserve"> Tagore</w:t>
            </w:r>
          </w:p>
          <w:p w14:paraId="0285EC77" w14:textId="659D3162" w:rsidR="00D256E5" w:rsidRPr="00D256E5" w:rsidRDefault="00D256E5" w:rsidP="00D256E5">
            <w:pPr>
              <w:spacing w:line="36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D256E5">
              <w:rPr>
                <w:rFonts w:ascii="Arial" w:eastAsia="Times New Roman" w:hAnsi="Arial" w:cs="Arial"/>
                <w:color w:val="000000"/>
              </w:rPr>
              <w:t>"The Flower" by Tennyson</w:t>
            </w:r>
          </w:p>
        </w:tc>
        <w:tc>
          <w:tcPr>
            <w:tcW w:w="1086" w:type="dxa"/>
          </w:tcPr>
          <w:p w14:paraId="7E195D5A" w14:textId="77777777" w:rsidR="00D256E5" w:rsidRPr="00D256E5" w:rsidRDefault="00D256E5" w:rsidP="0025746C">
            <w:pPr>
              <w:jc w:val="center"/>
              <w:rPr>
                <w:rFonts w:ascii="Arial" w:hAnsi="Arial" w:cs="Arial"/>
              </w:rPr>
            </w:pPr>
            <w:r w:rsidRPr="00D256E5">
              <w:rPr>
                <w:rFonts w:ascii="Arial" w:hAnsi="Arial" w:cs="Arial"/>
              </w:rPr>
              <w:t>12</w:t>
            </w:r>
          </w:p>
        </w:tc>
      </w:tr>
    </w:tbl>
    <w:p w14:paraId="722E4B85" w14:textId="77777777" w:rsidR="00845971" w:rsidRDefault="00845971" w:rsidP="00623D46">
      <w:pPr>
        <w:jc w:val="center"/>
      </w:pPr>
      <w:bookmarkStart w:id="0" w:name="_GoBack"/>
      <w:bookmarkEnd w:id="0"/>
    </w:p>
    <w:sectPr w:rsidR="00845971" w:rsidSect="0025746C">
      <w:pgSz w:w="12240" w:h="15840"/>
      <w:pgMar w:top="1276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91AFF"/>
    <w:multiLevelType w:val="hybridMultilevel"/>
    <w:tmpl w:val="CFCEC7B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2A"/>
    <w:rsid w:val="0025746C"/>
    <w:rsid w:val="003A7396"/>
    <w:rsid w:val="004C03CC"/>
    <w:rsid w:val="00544D53"/>
    <w:rsid w:val="00623D46"/>
    <w:rsid w:val="006B1F61"/>
    <w:rsid w:val="0077256C"/>
    <w:rsid w:val="00845971"/>
    <w:rsid w:val="008D4A2C"/>
    <w:rsid w:val="00901E31"/>
    <w:rsid w:val="00A0472A"/>
    <w:rsid w:val="00A60CB1"/>
    <w:rsid w:val="00BB4E92"/>
    <w:rsid w:val="00D256E5"/>
    <w:rsid w:val="00E35A1D"/>
    <w:rsid w:val="00F6257C"/>
    <w:rsid w:val="00F87ACA"/>
    <w:rsid w:val="00F9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9E121"/>
  <w15:docId w15:val="{4F923F37-8CF4-488C-B17D-1090AE6D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472A"/>
    <w:rPr>
      <w:rFonts w:eastAsiaTheme="minorEastAsia"/>
      <w:lang w:val="en-US" w:bidi="t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72A"/>
    <w:pPr>
      <w:spacing w:after="0" w:line="240" w:lineRule="auto"/>
    </w:pPr>
    <w:rPr>
      <w:rFonts w:eastAsiaTheme="minorEastAsia"/>
      <w:lang w:val="en-US" w:bidi="ta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04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Sairam</dc:creator>
  <cp:lastModifiedBy>Vishal Sugumaran</cp:lastModifiedBy>
  <cp:revision>6</cp:revision>
  <dcterms:created xsi:type="dcterms:W3CDTF">2019-03-23T09:06:00Z</dcterms:created>
  <dcterms:modified xsi:type="dcterms:W3CDTF">2019-03-23T18:27:00Z</dcterms:modified>
</cp:coreProperties>
</file>