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B3A1" w14:textId="4D9F3A2E" w:rsidR="00A0472A" w:rsidRPr="00DD09CD" w:rsidRDefault="00A0472A" w:rsidP="00985DF4">
      <w:pPr>
        <w:spacing w:after="0"/>
        <w:jc w:val="center"/>
        <w:rPr>
          <w:rFonts w:ascii="Arial" w:hAnsi="Arial" w:cs="Arial"/>
          <w:b/>
          <w:bCs/>
          <w:sz w:val="24"/>
          <w:szCs w:val="24"/>
        </w:rPr>
      </w:pPr>
      <w:r w:rsidRPr="00DD09CD">
        <w:rPr>
          <w:rFonts w:ascii="Arial" w:hAnsi="Arial" w:cs="Arial"/>
          <w:b/>
          <w:bCs/>
          <w:sz w:val="24"/>
          <w:szCs w:val="24"/>
        </w:rPr>
        <w:t>STATE BOARD OF TECHNICAL EDUCATION &amp; TRAINING, TAMILNADU</w:t>
      </w:r>
    </w:p>
    <w:p w14:paraId="064CF27F" w14:textId="77777777" w:rsidR="00A0472A" w:rsidRDefault="00A0472A" w:rsidP="00985DF4">
      <w:pPr>
        <w:spacing w:after="0"/>
        <w:jc w:val="center"/>
        <w:rPr>
          <w:rFonts w:ascii="Arial" w:hAnsi="Arial" w:cs="Arial"/>
          <w:b/>
          <w:bCs/>
          <w:sz w:val="24"/>
          <w:szCs w:val="24"/>
        </w:rPr>
      </w:pPr>
      <w:r>
        <w:rPr>
          <w:rFonts w:ascii="Arial" w:hAnsi="Arial" w:cs="Arial"/>
          <w:b/>
          <w:bCs/>
          <w:sz w:val="24"/>
          <w:szCs w:val="24"/>
        </w:rPr>
        <w:t>DIPLOMA IN ENGINEERING AND TECHNOLOGY SYLLABUS</w:t>
      </w:r>
    </w:p>
    <w:p w14:paraId="50FF9ECB" w14:textId="77777777" w:rsidR="00A0472A" w:rsidRDefault="00A0472A" w:rsidP="00985DF4">
      <w:pPr>
        <w:spacing w:after="0"/>
        <w:jc w:val="center"/>
        <w:rPr>
          <w:rFonts w:ascii="Arial" w:hAnsi="Arial" w:cs="Arial"/>
          <w:b/>
          <w:bCs/>
          <w:sz w:val="24"/>
          <w:szCs w:val="24"/>
        </w:rPr>
      </w:pPr>
      <w:r>
        <w:rPr>
          <w:rFonts w:ascii="Arial" w:hAnsi="Arial" w:cs="Arial"/>
          <w:b/>
          <w:bCs/>
          <w:sz w:val="24"/>
          <w:szCs w:val="24"/>
        </w:rPr>
        <w:t>N-SCHEME</w:t>
      </w:r>
    </w:p>
    <w:p w14:paraId="797BB579" w14:textId="4D84018D" w:rsidR="00A0472A" w:rsidRDefault="00A0472A" w:rsidP="00985DF4">
      <w:pPr>
        <w:spacing w:after="0"/>
        <w:jc w:val="center"/>
        <w:rPr>
          <w:rFonts w:ascii="Arial" w:hAnsi="Arial" w:cs="Arial"/>
          <w:b/>
          <w:bCs/>
        </w:rPr>
      </w:pPr>
      <w:r w:rsidRPr="00DD09CD">
        <w:rPr>
          <w:rFonts w:ascii="Arial" w:hAnsi="Arial" w:cs="Arial"/>
          <w:b/>
          <w:bCs/>
        </w:rPr>
        <w:t>(Implement</w:t>
      </w:r>
      <w:r w:rsidR="00BC7ADE">
        <w:rPr>
          <w:rFonts w:ascii="Arial" w:hAnsi="Arial" w:cs="Arial"/>
          <w:b/>
          <w:bCs/>
        </w:rPr>
        <w:t>s</w:t>
      </w:r>
      <w:r w:rsidRPr="00DD09CD">
        <w:rPr>
          <w:rFonts w:ascii="Arial" w:hAnsi="Arial" w:cs="Arial"/>
          <w:b/>
          <w:bCs/>
        </w:rPr>
        <w:t xml:space="preserve"> from the Academic year 2019-20 onwards)</w:t>
      </w:r>
    </w:p>
    <w:p w14:paraId="32D64299" w14:textId="77777777" w:rsidR="00985DF4" w:rsidRPr="00DD09CD" w:rsidRDefault="00985DF4" w:rsidP="00985DF4">
      <w:pPr>
        <w:spacing w:after="0"/>
        <w:jc w:val="center"/>
        <w:rPr>
          <w:rFonts w:ascii="Arial" w:hAnsi="Arial" w:cs="Arial"/>
          <w:b/>
          <w:bCs/>
        </w:rPr>
      </w:pPr>
    </w:p>
    <w:p w14:paraId="54D49D5D" w14:textId="2CE2135E" w:rsidR="00A0472A" w:rsidRDefault="00A0472A" w:rsidP="00BC7ADE">
      <w:pPr>
        <w:spacing w:after="0" w:line="360" w:lineRule="auto"/>
        <w:contextualSpacing/>
        <w:rPr>
          <w:rFonts w:ascii="Arial" w:hAnsi="Arial" w:cs="Arial"/>
        </w:rPr>
      </w:pPr>
      <w:r w:rsidRPr="00DD09CD">
        <w:rPr>
          <w:rFonts w:ascii="Arial" w:hAnsi="Arial" w:cs="Arial"/>
        </w:rPr>
        <w:t>Course Name</w:t>
      </w:r>
      <w:r w:rsidRPr="00DD09CD">
        <w:rPr>
          <w:rFonts w:ascii="Arial" w:hAnsi="Arial" w:cs="Arial"/>
        </w:rPr>
        <w:tab/>
      </w:r>
      <w:r w:rsidRPr="00DD09CD">
        <w:rPr>
          <w:rFonts w:ascii="Arial" w:hAnsi="Arial" w:cs="Arial"/>
        </w:rPr>
        <w:tab/>
        <w:t>:</w:t>
      </w:r>
      <w:r w:rsidRPr="00DD09CD">
        <w:rPr>
          <w:rFonts w:ascii="Arial" w:hAnsi="Arial" w:cs="Arial"/>
        </w:rPr>
        <w:tab/>
        <w:t xml:space="preserve">All branches of Diploma in Engineering and </w:t>
      </w:r>
      <w:r>
        <w:rPr>
          <w:rFonts w:ascii="Arial" w:hAnsi="Arial" w:cs="Arial"/>
        </w:rPr>
        <w:tab/>
      </w:r>
      <w:r w:rsidRPr="00DD09CD">
        <w:rPr>
          <w:rFonts w:ascii="Arial" w:hAnsi="Arial" w:cs="Arial"/>
        </w:rPr>
        <w:t>Technology</w:t>
      </w:r>
      <w:r w:rsidR="00BC7ADE">
        <w:rPr>
          <w:rFonts w:ascii="Arial" w:hAnsi="Arial" w:cs="Arial"/>
        </w:rPr>
        <w:t xml:space="preserve"> </w:t>
      </w:r>
      <w:proofErr w:type="gramStart"/>
      <w:r w:rsidR="00BC7ADE">
        <w:rPr>
          <w:rFonts w:ascii="Arial" w:hAnsi="Arial" w:cs="Arial"/>
        </w:rPr>
        <w:t xml:space="preserve">and </w:t>
      </w:r>
      <w:r>
        <w:rPr>
          <w:rFonts w:ascii="Arial" w:hAnsi="Arial" w:cs="Arial"/>
        </w:rPr>
        <w:t xml:space="preserve"> </w:t>
      </w:r>
      <w:r w:rsidR="00BC7ADE">
        <w:rPr>
          <w:rFonts w:ascii="Arial" w:hAnsi="Arial" w:cs="Arial"/>
        </w:rPr>
        <w:tab/>
      </w:r>
      <w:proofErr w:type="gramEnd"/>
      <w:r w:rsidR="00BC7ADE">
        <w:rPr>
          <w:rFonts w:ascii="Arial" w:hAnsi="Arial" w:cs="Arial"/>
        </w:rPr>
        <w:tab/>
      </w:r>
      <w:r w:rsidR="00BC7ADE">
        <w:rPr>
          <w:rFonts w:ascii="Arial" w:hAnsi="Arial" w:cs="Arial"/>
        </w:rPr>
        <w:tab/>
      </w:r>
      <w:r w:rsidR="00BC7ADE">
        <w:rPr>
          <w:rFonts w:ascii="Arial" w:hAnsi="Arial" w:cs="Arial"/>
        </w:rPr>
        <w:tab/>
      </w:r>
      <w:r w:rsidR="00BC7ADE">
        <w:rPr>
          <w:rFonts w:ascii="Arial" w:hAnsi="Arial" w:cs="Arial"/>
        </w:rPr>
        <w:tab/>
        <w:t xml:space="preserve">Special </w:t>
      </w:r>
      <w:proofErr w:type="spellStart"/>
      <w:r w:rsidR="00BC7ADE">
        <w:rPr>
          <w:rFonts w:ascii="Arial" w:hAnsi="Arial" w:cs="Arial"/>
        </w:rPr>
        <w:t>Programmes</w:t>
      </w:r>
      <w:proofErr w:type="spellEnd"/>
      <w:r w:rsidR="00BC7ADE">
        <w:rPr>
          <w:rFonts w:ascii="Arial" w:hAnsi="Arial" w:cs="Arial"/>
        </w:rPr>
        <w:t xml:space="preserve"> except DMOP, HMCT and Film  TV</w:t>
      </w:r>
    </w:p>
    <w:p w14:paraId="25909EA6" w14:textId="77777777" w:rsidR="00A0472A" w:rsidRPr="00DD09CD" w:rsidRDefault="00A0472A" w:rsidP="00985DF4">
      <w:pPr>
        <w:spacing w:after="0" w:line="360" w:lineRule="auto"/>
        <w:rPr>
          <w:rFonts w:ascii="Arial" w:hAnsi="Arial" w:cs="Arial"/>
        </w:rPr>
      </w:pPr>
      <w:r>
        <w:rPr>
          <w:rFonts w:ascii="Arial" w:hAnsi="Arial" w:cs="Arial"/>
        </w:rPr>
        <w:t>Subject Code</w:t>
      </w:r>
      <w:r>
        <w:rPr>
          <w:rFonts w:ascii="Arial" w:hAnsi="Arial" w:cs="Arial"/>
        </w:rPr>
        <w:tab/>
      </w:r>
      <w:r>
        <w:rPr>
          <w:rFonts w:ascii="Arial" w:hAnsi="Arial" w:cs="Arial"/>
        </w:rPr>
        <w:tab/>
        <w:t>:</w:t>
      </w:r>
      <w:r>
        <w:rPr>
          <w:rFonts w:ascii="Arial" w:hAnsi="Arial" w:cs="Arial"/>
        </w:rPr>
        <w:tab/>
        <w:t>40002</w:t>
      </w:r>
    </w:p>
    <w:p w14:paraId="38231701" w14:textId="67522545" w:rsidR="00A0472A" w:rsidRPr="00DD09CD" w:rsidRDefault="00A0472A" w:rsidP="00985DF4">
      <w:pPr>
        <w:spacing w:after="0" w:line="360" w:lineRule="auto"/>
        <w:rPr>
          <w:rFonts w:ascii="Arial" w:hAnsi="Arial" w:cs="Arial"/>
        </w:rPr>
      </w:pPr>
      <w:r>
        <w:rPr>
          <w:rFonts w:ascii="Arial" w:hAnsi="Arial" w:cs="Arial"/>
        </w:rPr>
        <w:t>Semester</w:t>
      </w:r>
      <w:r>
        <w:rPr>
          <w:rFonts w:ascii="Arial" w:hAnsi="Arial" w:cs="Arial"/>
        </w:rPr>
        <w:tab/>
      </w:r>
      <w:r>
        <w:rPr>
          <w:rFonts w:ascii="Arial" w:hAnsi="Arial" w:cs="Arial"/>
        </w:rPr>
        <w:tab/>
        <w:t>:</w:t>
      </w:r>
      <w:r>
        <w:rPr>
          <w:rFonts w:ascii="Arial" w:hAnsi="Arial" w:cs="Arial"/>
        </w:rPr>
        <w:tab/>
        <w:t xml:space="preserve">I </w:t>
      </w:r>
      <w:r w:rsidRPr="00DD09CD">
        <w:rPr>
          <w:rFonts w:ascii="Arial" w:hAnsi="Arial" w:cs="Arial"/>
        </w:rPr>
        <w:t>Semester</w:t>
      </w:r>
      <w:r>
        <w:rPr>
          <w:rFonts w:ascii="Arial" w:hAnsi="Arial" w:cs="Arial"/>
        </w:rPr>
        <w:t xml:space="preserve"> (</w:t>
      </w:r>
      <w:r w:rsidR="00A61689">
        <w:rPr>
          <w:rFonts w:ascii="Arial" w:hAnsi="Arial" w:cs="Arial"/>
        </w:rPr>
        <w:t>C</w:t>
      </w:r>
      <w:r>
        <w:rPr>
          <w:rFonts w:ascii="Arial" w:hAnsi="Arial" w:cs="Arial"/>
        </w:rPr>
        <w:t xml:space="preserve">ircuit </w:t>
      </w:r>
      <w:r w:rsidR="00A61689">
        <w:rPr>
          <w:rFonts w:ascii="Arial" w:hAnsi="Arial" w:cs="Arial"/>
        </w:rPr>
        <w:t>B</w:t>
      </w:r>
      <w:r>
        <w:rPr>
          <w:rFonts w:ascii="Arial" w:hAnsi="Arial" w:cs="Arial"/>
        </w:rPr>
        <w:t>ranches), II Semester (</w:t>
      </w:r>
      <w:r w:rsidR="00A61689">
        <w:rPr>
          <w:rFonts w:ascii="Arial" w:hAnsi="Arial" w:cs="Arial"/>
        </w:rPr>
        <w:t>N</w:t>
      </w:r>
      <w:r>
        <w:rPr>
          <w:rFonts w:ascii="Arial" w:hAnsi="Arial" w:cs="Arial"/>
        </w:rPr>
        <w:t>on-</w:t>
      </w:r>
      <w:r w:rsidR="00A61689">
        <w:rPr>
          <w:rFonts w:ascii="Arial" w:hAnsi="Arial" w:cs="Arial"/>
        </w:rPr>
        <w:t>C</w:t>
      </w:r>
      <w:r>
        <w:rPr>
          <w:rFonts w:ascii="Arial" w:hAnsi="Arial" w:cs="Arial"/>
        </w:rPr>
        <w:t xml:space="preserve">ircuit </w:t>
      </w:r>
      <w:r w:rsidR="00A61689">
        <w:rPr>
          <w:rFonts w:ascii="Arial" w:hAnsi="Arial" w:cs="Arial"/>
        </w:rPr>
        <w:t>B</w:t>
      </w:r>
      <w:r>
        <w:rPr>
          <w:rFonts w:ascii="Arial" w:hAnsi="Arial" w:cs="Arial"/>
        </w:rPr>
        <w:t>ranches)</w:t>
      </w:r>
    </w:p>
    <w:p w14:paraId="35364CE4" w14:textId="4234E554" w:rsidR="00A0472A" w:rsidRPr="00E337BB" w:rsidRDefault="00A0472A" w:rsidP="00985DF4">
      <w:pPr>
        <w:spacing w:after="0" w:line="360" w:lineRule="auto"/>
        <w:rPr>
          <w:rFonts w:ascii="Arial" w:hAnsi="Arial" w:cs="Arial"/>
          <w:b/>
          <w:bCs/>
          <w:sz w:val="24"/>
          <w:szCs w:val="24"/>
          <w:u w:val="single"/>
        </w:rPr>
      </w:pPr>
      <w:r w:rsidRPr="00DD09CD">
        <w:rPr>
          <w:rFonts w:ascii="Arial" w:hAnsi="Arial" w:cs="Arial"/>
        </w:rPr>
        <w:t>Subject Title</w:t>
      </w:r>
      <w:r w:rsidRPr="00DD09CD">
        <w:rPr>
          <w:rFonts w:ascii="Arial" w:hAnsi="Arial" w:cs="Arial"/>
        </w:rPr>
        <w:tab/>
      </w:r>
      <w:r w:rsidRPr="00DD09CD">
        <w:rPr>
          <w:rFonts w:ascii="Arial" w:hAnsi="Arial" w:cs="Arial"/>
        </w:rPr>
        <w:tab/>
        <w:t>:</w:t>
      </w:r>
      <w:r w:rsidRPr="00DD09CD">
        <w:rPr>
          <w:rFonts w:ascii="Arial" w:hAnsi="Arial" w:cs="Arial"/>
        </w:rPr>
        <w:tab/>
      </w:r>
      <w:r w:rsidRPr="008C6B44">
        <w:rPr>
          <w:rFonts w:ascii="Arial" w:hAnsi="Arial" w:cs="Arial"/>
          <w:b/>
          <w:bCs/>
          <w:sz w:val="24"/>
          <w:szCs w:val="24"/>
        </w:rPr>
        <w:t>COMMUNICATION</w:t>
      </w:r>
      <w:r>
        <w:rPr>
          <w:rFonts w:ascii="Arial" w:hAnsi="Arial" w:cs="Arial"/>
          <w:b/>
          <w:bCs/>
          <w:sz w:val="24"/>
          <w:szCs w:val="24"/>
        </w:rPr>
        <w:t xml:space="preserve"> </w:t>
      </w:r>
      <w:r w:rsidR="00C82EB5">
        <w:rPr>
          <w:rFonts w:ascii="Arial" w:hAnsi="Arial" w:cs="Arial"/>
          <w:b/>
          <w:bCs/>
          <w:sz w:val="24"/>
          <w:szCs w:val="24"/>
        </w:rPr>
        <w:t>SKILL</w:t>
      </w:r>
      <w:r w:rsidRPr="008C6B44">
        <w:rPr>
          <w:rFonts w:ascii="Arial" w:hAnsi="Arial" w:cs="Arial"/>
          <w:b/>
          <w:bCs/>
          <w:sz w:val="24"/>
          <w:szCs w:val="24"/>
        </w:rPr>
        <w:t xml:space="preserve"> PRACTICAL</w:t>
      </w:r>
    </w:p>
    <w:p w14:paraId="7F30A443" w14:textId="77777777" w:rsidR="00A0472A" w:rsidRDefault="00A0472A" w:rsidP="00985DF4">
      <w:pPr>
        <w:spacing w:after="0"/>
        <w:rPr>
          <w:rFonts w:ascii="Arial" w:hAnsi="Arial" w:cs="Arial"/>
          <w:sz w:val="24"/>
          <w:szCs w:val="24"/>
        </w:rPr>
      </w:pPr>
    </w:p>
    <w:p w14:paraId="081A8B97" w14:textId="77777777" w:rsidR="00A0472A" w:rsidRPr="001B0EDA" w:rsidRDefault="00A0472A" w:rsidP="00A0472A">
      <w:pPr>
        <w:rPr>
          <w:rFonts w:ascii="Arial" w:hAnsi="Arial" w:cs="Arial"/>
          <w:b/>
          <w:bCs/>
          <w:sz w:val="24"/>
          <w:szCs w:val="24"/>
        </w:rPr>
      </w:pPr>
      <w:r w:rsidRPr="001B0EDA">
        <w:rPr>
          <w:rFonts w:ascii="Arial" w:hAnsi="Arial" w:cs="Arial"/>
          <w:b/>
          <w:bCs/>
          <w:sz w:val="24"/>
          <w:szCs w:val="24"/>
        </w:rPr>
        <w:t>TEACHING AND SCHEME OF EXAMINATION:</w:t>
      </w:r>
    </w:p>
    <w:p w14:paraId="7D69CD09" w14:textId="6F47F794" w:rsidR="00A0472A" w:rsidRDefault="00A0472A" w:rsidP="00A0472A">
      <w:pPr>
        <w:jc w:val="right"/>
        <w:rPr>
          <w:rFonts w:ascii="Arial" w:hAnsi="Arial" w:cs="Arial"/>
        </w:rPr>
      </w:pPr>
      <w:r w:rsidRPr="00DD09CD">
        <w:rPr>
          <w:rFonts w:ascii="Arial" w:hAnsi="Arial" w:cs="Arial"/>
        </w:rPr>
        <w:t xml:space="preserve">No of weeks per </w:t>
      </w:r>
      <w:r w:rsidR="009B03C1" w:rsidRPr="00DD09CD">
        <w:rPr>
          <w:rFonts w:ascii="Arial" w:hAnsi="Arial" w:cs="Arial"/>
        </w:rPr>
        <w:t>semester:</w:t>
      </w:r>
      <w:r w:rsidRPr="00DD09CD">
        <w:rPr>
          <w:rFonts w:ascii="Arial" w:hAnsi="Arial" w:cs="Arial"/>
        </w:rPr>
        <w:t xml:space="preserve"> 15 weeks</w:t>
      </w:r>
    </w:p>
    <w:tbl>
      <w:tblPr>
        <w:tblW w:w="9488" w:type="dxa"/>
        <w:tblLook w:val="04A0" w:firstRow="1" w:lastRow="0" w:firstColumn="1" w:lastColumn="0" w:noHBand="0" w:noVBand="1"/>
      </w:tblPr>
      <w:tblGrid>
        <w:gridCol w:w="2124"/>
        <w:gridCol w:w="967"/>
        <w:gridCol w:w="1158"/>
        <w:gridCol w:w="1415"/>
        <w:gridCol w:w="1537"/>
        <w:gridCol w:w="1011"/>
        <w:gridCol w:w="1276"/>
      </w:tblGrid>
      <w:tr w:rsidR="009B03C1" w:rsidRPr="00D12444" w14:paraId="4E677F89" w14:textId="77777777" w:rsidTr="00025370">
        <w:trPr>
          <w:trHeight w:val="600"/>
        </w:trPr>
        <w:tc>
          <w:tcPr>
            <w:tcW w:w="2124" w:type="dxa"/>
            <w:tcBorders>
              <w:top w:val="single" w:sz="8" w:space="0" w:color="000000"/>
              <w:left w:val="single" w:sz="8" w:space="0" w:color="000000"/>
              <w:bottom w:val="single" w:sz="4" w:space="0" w:color="auto"/>
              <w:right w:val="single" w:sz="8" w:space="0" w:color="000000"/>
            </w:tcBorders>
            <w:shd w:val="clear" w:color="auto" w:fill="auto"/>
            <w:vAlign w:val="center"/>
            <w:hideMark/>
          </w:tcPr>
          <w:p w14:paraId="7856B9E9" w14:textId="5FF6639B" w:rsidR="00D12444" w:rsidRPr="00D12444" w:rsidRDefault="00025370" w:rsidP="00D12444">
            <w:pPr>
              <w:spacing w:after="0" w:line="240" w:lineRule="auto"/>
              <w:jc w:val="center"/>
              <w:rPr>
                <w:rFonts w:ascii="Arial" w:eastAsia="Times New Roman" w:hAnsi="Arial" w:cs="Arial"/>
                <w:color w:val="000000"/>
                <w:lang w:val="en-IN" w:eastAsia="en-IN" w:bidi="ar-SA"/>
              </w:rPr>
            </w:pPr>
            <w:r w:rsidRPr="00D12444">
              <w:rPr>
                <w:rFonts w:ascii="Arial" w:eastAsia="Times New Roman" w:hAnsi="Arial" w:cs="Arial"/>
                <w:color w:val="000000"/>
                <w:lang w:eastAsia="en-IN" w:bidi="ar-SA"/>
              </w:rPr>
              <w:t>Subject</w:t>
            </w:r>
            <w:r w:rsidR="00D12444" w:rsidRPr="00D12444">
              <w:rPr>
                <w:rFonts w:ascii="Arial" w:eastAsia="Times New Roman" w:hAnsi="Arial" w:cs="Arial"/>
                <w:color w:val="000000"/>
                <w:lang w:eastAsia="en-IN" w:bidi="ar-SA"/>
              </w:rPr>
              <w:t> </w:t>
            </w:r>
          </w:p>
        </w:tc>
        <w:tc>
          <w:tcPr>
            <w:tcW w:w="2125" w:type="dxa"/>
            <w:gridSpan w:val="2"/>
            <w:tcBorders>
              <w:top w:val="single" w:sz="8" w:space="0" w:color="000000"/>
              <w:left w:val="nil"/>
              <w:bottom w:val="single" w:sz="8" w:space="0" w:color="000000"/>
              <w:right w:val="single" w:sz="8" w:space="0" w:color="000000"/>
            </w:tcBorders>
            <w:shd w:val="clear" w:color="auto" w:fill="auto"/>
            <w:vAlign w:val="center"/>
            <w:hideMark/>
          </w:tcPr>
          <w:p w14:paraId="322715E2" w14:textId="77777777" w:rsidR="00D12444" w:rsidRPr="00D12444" w:rsidRDefault="00D12444" w:rsidP="00D12444">
            <w:pPr>
              <w:spacing w:after="0" w:line="240" w:lineRule="auto"/>
              <w:jc w:val="center"/>
              <w:rPr>
                <w:rFonts w:ascii="Arial" w:eastAsia="Times New Roman" w:hAnsi="Arial" w:cs="Arial"/>
                <w:color w:val="000000"/>
                <w:lang w:val="en-IN" w:eastAsia="en-IN" w:bidi="ar-SA"/>
              </w:rPr>
            </w:pPr>
            <w:r w:rsidRPr="00D12444">
              <w:rPr>
                <w:rFonts w:ascii="Arial" w:eastAsia="Times New Roman" w:hAnsi="Arial" w:cs="Arial"/>
                <w:color w:val="000000"/>
                <w:lang w:eastAsia="en-IN" w:bidi="ar-SA"/>
              </w:rPr>
              <w:t>Instructions</w:t>
            </w:r>
          </w:p>
        </w:tc>
        <w:tc>
          <w:tcPr>
            <w:tcW w:w="5239" w:type="dxa"/>
            <w:gridSpan w:val="4"/>
            <w:tcBorders>
              <w:top w:val="single" w:sz="8" w:space="0" w:color="000000"/>
              <w:left w:val="nil"/>
              <w:bottom w:val="single" w:sz="8" w:space="0" w:color="000000"/>
              <w:right w:val="single" w:sz="8" w:space="0" w:color="000000"/>
            </w:tcBorders>
            <w:shd w:val="clear" w:color="auto" w:fill="auto"/>
            <w:vAlign w:val="center"/>
            <w:hideMark/>
          </w:tcPr>
          <w:p w14:paraId="207F4ADB" w14:textId="2661309C" w:rsidR="00D12444" w:rsidRPr="00D12444" w:rsidRDefault="009B03C1" w:rsidP="00D12444">
            <w:pPr>
              <w:spacing w:after="0" w:line="240" w:lineRule="auto"/>
              <w:jc w:val="center"/>
              <w:rPr>
                <w:rFonts w:ascii="Arial" w:eastAsia="Times New Roman" w:hAnsi="Arial" w:cs="Arial"/>
                <w:color w:val="000000"/>
                <w:lang w:val="en-IN" w:eastAsia="en-IN" w:bidi="ar-SA"/>
              </w:rPr>
            </w:pPr>
            <w:r w:rsidRPr="00D12444">
              <w:rPr>
                <w:rFonts w:ascii="Arial" w:eastAsia="Times New Roman" w:hAnsi="Arial" w:cs="Arial"/>
                <w:color w:val="000000"/>
                <w:lang w:eastAsia="en-IN" w:bidi="ar-SA"/>
              </w:rPr>
              <w:t>Examination</w:t>
            </w:r>
          </w:p>
        </w:tc>
      </w:tr>
      <w:tr w:rsidR="00025370" w:rsidRPr="00D12444" w14:paraId="42D1DAB5" w14:textId="77777777" w:rsidTr="006E40B1">
        <w:trPr>
          <w:trHeight w:val="1220"/>
        </w:trPr>
        <w:tc>
          <w:tcPr>
            <w:tcW w:w="2124" w:type="dxa"/>
            <w:vMerge w:val="restart"/>
            <w:tcBorders>
              <w:top w:val="single" w:sz="4" w:space="0" w:color="auto"/>
              <w:left w:val="single" w:sz="8" w:space="0" w:color="000000"/>
              <w:bottom w:val="nil"/>
              <w:right w:val="single" w:sz="8" w:space="0" w:color="000000"/>
            </w:tcBorders>
            <w:shd w:val="clear" w:color="auto" w:fill="auto"/>
            <w:vAlign w:val="center"/>
            <w:hideMark/>
          </w:tcPr>
          <w:p w14:paraId="28EFC59B" w14:textId="77777777" w:rsidR="00025370" w:rsidRPr="00D12444" w:rsidRDefault="00025370" w:rsidP="00D12444">
            <w:pPr>
              <w:spacing w:after="0" w:line="240" w:lineRule="auto"/>
              <w:rPr>
                <w:rFonts w:ascii="Calibri" w:eastAsia="Times New Roman" w:hAnsi="Calibri" w:cs="Calibri"/>
                <w:color w:val="000000"/>
                <w:lang w:val="en-IN" w:eastAsia="en-IN" w:bidi="ar-SA"/>
              </w:rPr>
            </w:pPr>
            <w:r w:rsidRPr="00D12444">
              <w:rPr>
                <w:rFonts w:ascii="Calibri" w:eastAsia="Times New Roman" w:hAnsi="Calibri" w:cs="Calibri"/>
                <w:color w:val="000000"/>
                <w:lang w:val="en-IN" w:eastAsia="en-IN" w:bidi="ar-SA"/>
              </w:rPr>
              <w:t> </w:t>
            </w:r>
          </w:p>
          <w:p w14:paraId="73948BA6" w14:textId="117C9F75" w:rsidR="00025370" w:rsidRPr="00D12444" w:rsidRDefault="00025370" w:rsidP="00D12444">
            <w:pPr>
              <w:spacing w:after="0" w:line="240" w:lineRule="auto"/>
              <w:jc w:val="center"/>
              <w:rPr>
                <w:rFonts w:ascii="Arial" w:eastAsia="Times New Roman" w:hAnsi="Arial" w:cs="Arial"/>
                <w:color w:val="000000"/>
                <w:lang w:val="en-IN" w:eastAsia="en-IN" w:bidi="ar-SA"/>
              </w:rPr>
            </w:pPr>
            <w:r w:rsidRPr="00D12444">
              <w:rPr>
                <w:rFonts w:ascii="Arial" w:eastAsia="Times New Roman" w:hAnsi="Arial" w:cs="Arial"/>
                <w:color w:val="000000"/>
                <w:lang w:eastAsia="en-IN" w:bidi="ar-SA"/>
              </w:rPr>
              <w:t>COMMUNICATION SKILL PRACTICAL</w:t>
            </w:r>
            <w:r>
              <w:rPr>
                <w:rFonts w:ascii="Arial" w:eastAsia="Times New Roman" w:hAnsi="Arial" w:cs="Arial"/>
                <w:color w:val="000000"/>
                <w:lang w:eastAsia="en-IN" w:bidi="ar-SA"/>
              </w:rPr>
              <w:t xml:space="preserve"> </w:t>
            </w:r>
          </w:p>
        </w:tc>
        <w:tc>
          <w:tcPr>
            <w:tcW w:w="967" w:type="dxa"/>
            <w:tcBorders>
              <w:top w:val="nil"/>
              <w:left w:val="nil"/>
              <w:bottom w:val="single" w:sz="8" w:space="0" w:color="000000"/>
              <w:right w:val="single" w:sz="8" w:space="0" w:color="000000"/>
            </w:tcBorders>
            <w:shd w:val="clear" w:color="auto" w:fill="auto"/>
            <w:vAlign w:val="center"/>
            <w:hideMark/>
          </w:tcPr>
          <w:p w14:paraId="373499F7" w14:textId="77777777" w:rsidR="00025370" w:rsidRPr="00D12444" w:rsidRDefault="00025370" w:rsidP="00D12444">
            <w:pPr>
              <w:spacing w:after="0" w:line="240" w:lineRule="auto"/>
              <w:jc w:val="center"/>
              <w:rPr>
                <w:rFonts w:ascii="Arial" w:eastAsia="Times New Roman" w:hAnsi="Arial" w:cs="Arial"/>
                <w:color w:val="000000"/>
                <w:lang w:val="en-IN" w:eastAsia="en-IN" w:bidi="ar-SA"/>
              </w:rPr>
            </w:pPr>
            <w:r w:rsidRPr="00D12444">
              <w:rPr>
                <w:rFonts w:ascii="Arial" w:eastAsia="Times New Roman" w:hAnsi="Arial" w:cs="Arial"/>
                <w:color w:val="000000"/>
                <w:lang w:eastAsia="en-IN" w:bidi="ar-SA"/>
              </w:rPr>
              <w:t>Hours</w:t>
            </w:r>
            <w:r>
              <w:rPr>
                <w:rFonts w:ascii="Arial" w:eastAsia="Times New Roman" w:hAnsi="Arial" w:cs="Arial"/>
                <w:color w:val="000000"/>
                <w:lang w:eastAsia="en-IN" w:bidi="ar-SA"/>
              </w:rPr>
              <w:t xml:space="preserve"> </w:t>
            </w:r>
            <w:r w:rsidRPr="00D12444">
              <w:rPr>
                <w:rFonts w:ascii="Arial" w:eastAsia="Times New Roman" w:hAnsi="Arial" w:cs="Arial"/>
                <w:color w:val="000000"/>
                <w:lang w:eastAsia="en-IN" w:bidi="ar-SA"/>
              </w:rPr>
              <w:t>/</w:t>
            </w:r>
          </w:p>
          <w:p w14:paraId="24BE5A30" w14:textId="78036F32" w:rsidR="00025370" w:rsidRPr="00D12444" w:rsidRDefault="00025370" w:rsidP="00D12444">
            <w:pPr>
              <w:spacing w:after="0" w:line="240" w:lineRule="auto"/>
              <w:jc w:val="center"/>
              <w:rPr>
                <w:rFonts w:ascii="Arial" w:eastAsia="Times New Roman" w:hAnsi="Arial" w:cs="Arial"/>
                <w:color w:val="000000"/>
                <w:lang w:val="en-IN" w:eastAsia="en-IN" w:bidi="ar-SA"/>
              </w:rPr>
            </w:pPr>
            <w:r w:rsidRPr="00D12444">
              <w:rPr>
                <w:rFonts w:ascii="Arial" w:eastAsia="Times New Roman" w:hAnsi="Arial" w:cs="Arial"/>
                <w:color w:val="000000"/>
                <w:lang w:eastAsia="en-IN" w:bidi="ar-SA"/>
              </w:rPr>
              <w:t>Week</w:t>
            </w:r>
          </w:p>
        </w:tc>
        <w:tc>
          <w:tcPr>
            <w:tcW w:w="1158" w:type="dxa"/>
            <w:tcBorders>
              <w:top w:val="nil"/>
              <w:left w:val="nil"/>
              <w:bottom w:val="single" w:sz="8" w:space="0" w:color="000000"/>
              <w:right w:val="single" w:sz="8" w:space="0" w:color="000000"/>
            </w:tcBorders>
            <w:shd w:val="clear" w:color="auto" w:fill="auto"/>
            <w:vAlign w:val="center"/>
            <w:hideMark/>
          </w:tcPr>
          <w:p w14:paraId="24B60BC2" w14:textId="77777777" w:rsidR="00025370" w:rsidRPr="00D12444" w:rsidRDefault="00025370" w:rsidP="00D12444">
            <w:pPr>
              <w:spacing w:after="0" w:line="240" w:lineRule="auto"/>
              <w:jc w:val="center"/>
              <w:rPr>
                <w:rFonts w:ascii="Arial" w:eastAsia="Times New Roman" w:hAnsi="Arial" w:cs="Arial"/>
                <w:color w:val="000000"/>
                <w:lang w:val="en-IN" w:eastAsia="en-IN" w:bidi="ar-SA"/>
              </w:rPr>
            </w:pPr>
            <w:r w:rsidRPr="00D12444">
              <w:rPr>
                <w:rFonts w:ascii="Arial" w:eastAsia="Times New Roman" w:hAnsi="Arial" w:cs="Arial"/>
                <w:color w:val="000000"/>
                <w:lang w:eastAsia="en-IN" w:bidi="ar-SA"/>
              </w:rPr>
              <w:t>Hours</w:t>
            </w:r>
            <w:r>
              <w:rPr>
                <w:rFonts w:ascii="Arial" w:eastAsia="Times New Roman" w:hAnsi="Arial" w:cs="Arial"/>
                <w:color w:val="000000"/>
                <w:lang w:eastAsia="en-IN" w:bidi="ar-SA"/>
              </w:rPr>
              <w:t xml:space="preserve"> </w:t>
            </w:r>
            <w:r w:rsidRPr="00D12444">
              <w:rPr>
                <w:rFonts w:ascii="Arial" w:eastAsia="Times New Roman" w:hAnsi="Arial" w:cs="Arial"/>
                <w:color w:val="000000"/>
                <w:lang w:eastAsia="en-IN" w:bidi="ar-SA"/>
              </w:rPr>
              <w:t>/</w:t>
            </w:r>
          </w:p>
          <w:p w14:paraId="3596B915" w14:textId="76EDE86E" w:rsidR="00025370" w:rsidRPr="00D12444" w:rsidRDefault="00025370" w:rsidP="00D12444">
            <w:pPr>
              <w:spacing w:after="0" w:line="240" w:lineRule="auto"/>
              <w:jc w:val="center"/>
              <w:rPr>
                <w:rFonts w:ascii="Arial" w:eastAsia="Times New Roman" w:hAnsi="Arial" w:cs="Arial"/>
                <w:color w:val="000000"/>
                <w:lang w:val="en-IN" w:eastAsia="en-IN" w:bidi="ar-SA"/>
              </w:rPr>
            </w:pPr>
            <w:r w:rsidRPr="00D12444">
              <w:rPr>
                <w:rFonts w:ascii="Arial" w:eastAsia="Times New Roman" w:hAnsi="Arial" w:cs="Arial"/>
                <w:color w:val="000000"/>
                <w:lang w:eastAsia="en-IN" w:bidi="ar-SA"/>
              </w:rPr>
              <w:t>Semester</w:t>
            </w:r>
          </w:p>
        </w:tc>
        <w:tc>
          <w:tcPr>
            <w:tcW w:w="3963" w:type="dxa"/>
            <w:gridSpan w:val="3"/>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24725B4" w14:textId="77777777" w:rsidR="00025370" w:rsidRPr="00D12444" w:rsidRDefault="00025370" w:rsidP="00D12444">
            <w:pPr>
              <w:spacing w:after="0" w:line="240" w:lineRule="auto"/>
              <w:jc w:val="center"/>
              <w:rPr>
                <w:rFonts w:ascii="Arial" w:eastAsia="Times New Roman" w:hAnsi="Arial" w:cs="Arial"/>
                <w:color w:val="000000"/>
                <w:lang w:val="en-IN" w:eastAsia="en-IN" w:bidi="ar-SA"/>
              </w:rPr>
            </w:pPr>
            <w:r w:rsidRPr="00D12444">
              <w:rPr>
                <w:rFonts w:ascii="Arial" w:eastAsia="Times New Roman" w:hAnsi="Arial" w:cs="Arial"/>
                <w:color w:val="000000"/>
                <w:lang w:eastAsia="en-IN" w:bidi="ar-SA"/>
              </w:rPr>
              <w:t>Marks</w:t>
            </w:r>
          </w:p>
        </w:tc>
        <w:tc>
          <w:tcPr>
            <w:tcW w:w="1276" w:type="dxa"/>
            <w:vMerge w:val="restart"/>
            <w:tcBorders>
              <w:top w:val="nil"/>
              <w:left w:val="nil"/>
              <w:bottom w:val="nil"/>
              <w:right w:val="single" w:sz="8" w:space="0" w:color="000000"/>
            </w:tcBorders>
            <w:shd w:val="clear" w:color="auto" w:fill="auto"/>
            <w:vAlign w:val="center"/>
            <w:hideMark/>
          </w:tcPr>
          <w:p w14:paraId="1E9FC781" w14:textId="77777777" w:rsidR="00025370" w:rsidRPr="00D12444" w:rsidRDefault="00025370" w:rsidP="00D12444">
            <w:pPr>
              <w:spacing w:after="0" w:line="240" w:lineRule="auto"/>
              <w:jc w:val="center"/>
              <w:rPr>
                <w:rFonts w:ascii="Arial" w:eastAsia="Times New Roman" w:hAnsi="Arial" w:cs="Arial"/>
                <w:color w:val="000000"/>
                <w:lang w:val="en-IN" w:eastAsia="en-IN" w:bidi="ar-SA"/>
              </w:rPr>
            </w:pPr>
            <w:r w:rsidRPr="00D12444">
              <w:rPr>
                <w:rFonts w:ascii="Arial" w:eastAsia="Times New Roman" w:hAnsi="Arial" w:cs="Arial"/>
                <w:color w:val="000000"/>
                <w:lang w:eastAsia="en-IN" w:bidi="ar-SA"/>
              </w:rPr>
              <w:t> </w:t>
            </w:r>
          </w:p>
          <w:p w14:paraId="72B55489" w14:textId="77777777" w:rsidR="00025370" w:rsidRPr="00D12444" w:rsidRDefault="00025370" w:rsidP="00D12444">
            <w:pPr>
              <w:spacing w:after="0" w:line="240" w:lineRule="auto"/>
              <w:jc w:val="center"/>
              <w:rPr>
                <w:rFonts w:ascii="Arial" w:eastAsia="Times New Roman" w:hAnsi="Arial" w:cs="Arial"/>
                <w:color w:val="000000"/>
                <w:lang w:val="en-IN" w:eastAsia="en-IN" w:bidi="ar-SA"/>
              </w:rPr>
            </w:pPr>
            <w:r w:rsidRPr="00D12444">
              <w:rPr>
                <w:rFonts w:ascii="Arial" w:eastAsia="Times New Roman" w:hAnsi="Arial" w:cs="Arial"/>
                <w:color w:val="000000"/>
                <w:lang w:eastAsia="en-IN" w:bidi="ar-SA"/>
              </w:rPr>
              <w:t>Duration</w:t>
            </w:r>
          </w:p>
          <w:p w14:paraId="2E7E6ABF" w14:textId="31790036" w:rsidR="00025370" w:rsidRPr="00D12444" w:rsidRDefault="00025370" w:rsidP="00D12444">
            <w:pPr>
              <w:spacing w:after="0" w:line="240" w:lineRule="auto"/>
              <w:rPr>
                <w:rFonts w:ascii="Arial" w:eastAsia="Times New Roman" w:hAnsi="Arial" w:cs="Arial"/>
                <w:color w:val="000000"/>
                <w:lang w:val="en-IN" w:eastAsia="en-IN" w:bidi="ar-SA"/>
              </w:rPr>
            </w:pPr>
            <w:r w:rsidRPr="00D12444">
              <w:rPr>
                <w:rFonts w:ascii="Calibri" w:eastAsia="Times New Roman" w:hAnsi="Calibri" w:cs="Calibri"/>
                <w:color w:val="000000"/>
                <w:lang w:val="en-IN" w:eastAsia="en-IN" w:bidi="ar-SA"/>
              </w:rPr>
              <w:t> </w:t>
            </w:r>
          </w:p>
        </w:tc>
      </w:tr>
      <w:tr w:rsidR="00025370" w:rsidRPr="00D12444" w14:paraId="2FF5A18C" w14:textId="77777777" w:rsidTr="006E40B1">
        <w:trPr>
          <w:trHeight w:val="600"/>
        </w:trPr>
        <w:tc>
          <w:tcPr>
            <w:tcW w:w="2124" w:type="dxa"/>
            <w:vMerge/>
            <w:tcBorders>
              <w:left w:val="single" w:sz="8" w:space="0" w:color="000000"/>
              <w:right w:val="single" w:sz="8" w:space="0" w:color="000000"/>
            </w:tcBorders>
            <w:shd w:val="clear" w:color="auto" w:fill="auto"/>
            <w:vAlign w:val="center"/>
            <w:hideMark/>
          </w:tcPr>
          <w:p w14:paraId="4EB626F1" w14:textId="1139A1F3" w:rsidR="00025370" w:rsidRPr="00D12444" w:rsidRDefault="00025370" w:rsidP="00D12444">
            <w:pPr>
              <w:spacing w:after="0" w:line="240" w:lineRule="auto"/>
              <w:jc w:val="center"/>
              <w:rPr>
                <w:rFonts w:ascii="Arial" w:eastAsia="Times New Roman" w:hAnsi="Arial" w:cs="Arial"/>
                <w:color w:val="000000"/>
                <w:lang w:val="en-IN" w:eastAsia="en-IN" w:bidi="ar-SA"/>
              </w:rPr>
            </w:pPr>
          </w:p>
        </w:tc>
        <w:tc>
          <w:tcPr>
            <w:tcW w:w="967" w:type="dxa"/>
            <w:vMerge w:val="restart"/>
            <w:tcBorders>
              <w:top w:val="nil"/>
              <w:left w:val="nil"/>
              <w:right w:val="single" w:sz="8" w:space="0" w:color="000000"/>
            </w:tcBorders>
            <w:shd w:val="clear" w:color="auto" w:fill="auto"/>
            <w:vAlign w:val="center"/>
            <w:hideMark/>
          </w:tcPr>
          <w:p w14:paraId="3D00CE62" w14:textId="72E41DCD" w:rsidR="00025370" w:rsidRPr="00D12444" w:rsidRDefault="00025370" w:rsidP="00D12444">
            <w:pPr>
              <w:spacing w:after="0" w:line="240" w:lineRule="auto"/>
              <w:jc w:val="center"/>
              <w:rPr>
                <w:rFonts w:ascii="Arial" w:eastAsia="Times New Roman" w:hAnsi="Arial" w:cs="Arial"/>
                <w:color w:val="000000"/>
                <w:lang w:val="en-IN" w:eastAsia="en-IN" w:bidi="ar-SA"/>
              </w:rPr>
            </w:pPr>
            <w:r w:rsidRPr="00D12444">
              <w:rPr>
                <w:rFonts w:ascii="Arial" w:eastAsia="Times New Roman" w:hAnsi="Arial" w:cs="Arial"/>
                <w:color w:val="000000"/>
                <w:lang w:eastAsia="en-IN" w:bidi="ar-SA"/>
              </w:rPr>
              <w:t>3 Hrs</w:t>
            </w:r>
            <w:r>
              <w:rPr>
                <w:rFonts w:ascii="Arial" w:eastAsia="Times New Roman" w:hAnsi="Arial" w:cs="Arial"/>
                <w:color w:val="000000"/>
                <w:lang w:eastAsia="en-IN" w:bidi="ar-SA"/>
              </w:rPr>
              <w:t>.</w:t>
            </w:r>
          </w:p>
        </w:tc>
        <w:tc>
          <w:tcPr>
            <w:tcW w:w="1158" w:type="dxa"/>
            <w:vMerge w:val="restart"/>
            <w:tcBorders>
              <w:top w:val="nil"/>
              <w:left w:val="nil"/>
              <w:right w:val="single" w:sz="8" w:space="0" w:color="000000"/>
            </w:tcBorders>
            <w:shd w:val="clear" w:color="auto" w:fill="auto"/>
            <w:vAlign w:val="center"/>
            <w:hideMark/>
          </w:tcPr>
          <w:p w14:paraId="492C10F7" w14:textId="77777777" w:rsidR="00025370" w:rsidRPr="00D12444" w:rsidRDefault="00025370" w:rsidP="00D12444">
            <w:pPr>
              <w:spacing w:after="0" w:line="240" w:lineRule="auto"/>
              <w:jc w:val="center"/>
              <w:rPr>
                <w:rFonts w:ascii="Arial" w:eastAsia="Times New Roman" w:hAnsi="Arial" w:cs="Arial"/>
                <w:color w:val="000000"/>
                <w:lang w:val="en-IN" w:eastAsia="en-IN" w:bidi="ar-SA"/>
              </w:rPr>
            </w:pPr>
            <w:r w:rsidRPr="00D12444">
              <w:rPr>
                <w:rFonts w:ascii="Arial" w:eastAsia="Times New Roman" w:hAnsi="Arial" w:cs="Arial"/>
                <w:color w:val="000000"/>
                <w:lang w:eastAsia="en-IN" w:bidi="ar-SA"/>
              </w:rPr>
              <w:t> </w:t>
            </w:r>
          </w:p>
          <w:p w14:paraId="62FA4F7B" w14:textId="3A93A58E" w:rsidR="00025370" w:rsidRPr="00D12444" w:rsidRDefault="00025370" w:rsidP="00D12444">
            <w:pPr>
              <w:spacing w:after="0" w:line="240" w:lineRule="auto"/>
              <w:jc w:val="center"/>
              <w:rPr>
                <w:rFonts w:ascii="Arial" w:eastAsia="Times New Roman" w:hAnsi="Arial" w:cs="Arial"/>
                <w:color w:val="000000"/>
                <w:lang w:val="en-IN" w:eastAsia="en-IN" w:bidi="ar-SA"/>
              </w:rPr>
            </w:pPr>
            <w:r w:rsidRPr="00D12444">
              <w:rPr>
                <w:rFonts w:ascii="Arial" w:eastAsia="Times New Roman" w:hAnsi="Arial" w:cs="Arial"/>
                <w:color w:val="000000"/>
                <w:lang w:eastAsia="en-IN" w:bidi="ar-SA"/>
              </w:rPr>
              <w:t>45</w:t>
            </w:r>
          </w:p>
        </w:tc>
        <w:tc>
          <w:tcPr>
            <w:tcW w:w="1415" w:type="dxa"/>
            <w:tcBorders>
              <w:top w:val="nil"/>
              <w:left w:val="nil"/>
              <w:bottom w:val="single" w:sz="8" w:space="0" w:color="000000"/>
              <w:right w:val="single" w:sz="8" w:space="0" w:color="000000"/>
            </w:tcBorders>
            <w:shd w:val="clear" w:color="auto" w:fill="auto"/>
            <w:vAlign w:val="center"/>
            <w:hideMark/>
          </w:tcPr>
          <w:p w14:paraId="37C7FF45" w14:textId="77777777" w:rsidR="00025370" w:rsidRPr="00D12444" w:rsidRDefault="00025370" w:rsidP="00D12444">
            <w:pPr>
              <w:spacing w:after="0" w:line="240" w:lineRule="auto"/>
              <w:jc w:val="center"/>
              <w:rPr>
                <w:rFonts w:ascii="Arial" w:eastAsia="Times New Roman" w:hAnsi="Arial" w:cs="Arial"/>
                <w:color w:val="000000"/>
                <w:lang w:val="en-IN" w:eastAsia="en-IN" w:bidi="ar-SA"/>
              </w:rPr>
            </w:pPr>
            <w:r w:rsidRPr="00D12444">
              <w:rPr>
                <w:rFonts w:ascii="Arial" w:eastAsia="Times New Roman" w:hAnsi="Arial" w:cs="Arial"/>
                <w:color w:val="000000"/>
                <w:lang w:eastAsia="en-IN" w:bidi="ar-SA"/>
              </w:rPr>
              <w:t>Internal Assessment</w:t>
            </w:r>
          </w:p>
        </w:tc>
        <w:tc>
          <w:tcPr>
            <w:tcW w:w="1537" w:type="dxa"/>
            <w:tcBorders>
              <w:top w:val="nil"/>
              <w:left w:val="nil"/>
              <w:bottom w:val="single" w:sz="8" w:space="0" w:color="000000"/>
              <w:right w:val="single" w:sz="8" w:space="0" w:color="000000"/>
            </w:tcBorders>
            <w:shd w:val="clear" w:color="auto" w:fill="auto"/>
            <w:vAlign w:val="center"/>
            <w:hideMark/>
          </w:tcPr>
          <w:p w14:paraId="0E98CEE3" w14:textId="77777777" w:rsidR="00025370" w:rsidRPr="00D12444" w:rsidRDefault="00025370" w:rsidP="00D12444">
            <w:pPr>
              <w:spacing w:after="0" w:line="240" w:lineRule="auto"/>
              <w:jc w:val="center"/>
              <w:rPr>
                <w:rFonts w:ascii="Arial" w:eastAsia="Times New Roman" w:hAnsi="Arial" w:cs="Arial"/>
                <w:color w:val="000000"/>
                <w:lang w:val="en-IN" w:eastAsia="en-IN" w:bidi="ar-SA"/>
              </w:rPr>
            </w:pPr>
            <w:r w:rsidRPr="00D12444">
              <w:rPr>
                <w:rFonts w:ascii="Arial" w:eastAsia="Times New Roman" w:hAnsi="Arial" w:cs="Arial"/>
                <w:color w:val="000000"/>
                <w:lang w:eastAsia="en-IN" w:bidi="ar-SA"/>
              </w:rPr>
              <w:t>Board Examination</w:t>
            </w:r>
          </w:p>
        </w:tc>
        <w:tc>
          <w:tcPr>
            <w:tcW w:w="1011" w:type="dxa"/>
            <w:tcBorders>
              <w:top w:val="nil"/>
              <w:left w:val="nil"/>
              <w:bottom w:val="single" w:sz="8" w:space="0" w:color="000000"/>
              <w:right w:val="single" w:sz="8" w:space="0" w:color="000000"/>
            </w:tcBorders>
            <w:shd w:val="clear" w:color="auto" w:fill="auto"/>
            <w:vAlign w:val="center"/>
            <w:hideMark/>
          </w:tcPr>
          <w:p w14:paraId="1745A59F" w14:textId="77777777" w:rsidR="00025370" w:rsidRPr="00D12444" w:rsidRDefault="00025370" w:rsidP="00D12444">
            <w:pPr>
              <w:spacing w:after="0" w:line="240" w:lineRule="auto"/>
              <w:jc w:val="center"/>
              <w:rPr>
                <w:rFonts w:ascii="Arial" w:eastAsia="Times New Roman" w:hAnsi="Arial" w:cs="Arial"/>
                <w:color w:val="000000"/>
                <w:lang w:val="en-IN" w:eastAsia="en-IN" w:bidi="ar-SA"/>
              </w:rPr>
            </w:pPr>
            <w:r w:rsidRPr="00D12444">
              <w:rPr>
                <w:rFonts w:ascii="Arial" w:eastAsia="Times New Roman" w:hAnsi="Arial" w:cs="Arial"/>
                <w:color w:val="000000"/>
                <w:lang w:eastAsia="en-IN" w:bidi="ar-SA"/>
              </w:rPr>
              <w:t>Total</w:t>
            </w:r>
          </w:p>
        </w:tc>
        <w:tc>
          <w:tcPr>
            <w:tcW w:w="1276" w:type="dxa"/>
            <w:vMerge/>
            <w:tcBorders>
              <w:left w:val="nil"/>
              <w:bottom w:val="single" w:sz="8" w:space="0" w:color="000000"/>
              <w:right w:val="single" w:sz="8" w:space="0" w:color="000000"/>
            </w:tcBorders>
            <w:shd w:val="clear" w:color="auto" w:fill="auto"/>
            <w:hideMark/>
          </w:tcPr>
          <w:p w14:paraId="65EF7F5B" w14:textId="0610319D" w:rsidR="00025370" w:rsidRPr="00D12444" w:rsidRDefault="00025370" w:rsidP="00D12444">
            <w:pPr>
              <w:spacing w:after="0" w:line="240" w:lineRule="auto"/>
              <w:rPr>
                <w:rFonts w:ascii="Calibri" w:eastAsia="Times New Roman" w:hAnsi="Calibri" w:cs="Calibri"/>
                <w:color w:val="000000"/>
                <w:lang w:val="en-IN" w:eastAsia="en-IN" w:bidi="ar-SA"/>
              </w:rPr>
            </w:pPr>
          </w:p>
        </w:tc>
      </w:tr>
      <w:tr w:rsidR="00025370" w:rsidRPr="00D12444" w14:paraId="27C66688" w14:textId="77777777" w:rsidTr="006E40B1">
        <w:trPr>
          <w:trHeight w:val="600"/>
        </w:trPr>
        <w:tc>
          <w:tcPr>
            <w:tcW w:w="2124" w:type="dxa"/>
            <w:vMerge/>
            <w:tcBorders>
              <w:left w:val="single" w:sz="8" w:space="0" w:color="000000"/>
              <w:bottom w:val="single" w:sz="4" w:space="0" w:color="auto"/>
              <w:right w:val="single" w:sz="8" w:space="0" w:color="000000"/>
            </w:tcBorders>
            <w:vAlign w:val="center"/>
            <w:hideMark/>
          </w:tcPr>
          <w:p w14:paraId="7D434961" w14:textId="77777777" w:rsidR="00025370" w:rsidRPr="00D12444" w:rsidRDefault="00025370" w:rsidP="00D12444">
            <w:pPr>
              <w:spacing w:after="0" w:line="240" w:lineRule="auto"/>
              <w:rPr>
                <w:rFonts w:ascii="Arial" w:eastAsia="Times New Roman" w:hAnsi="Arial" w:cs="Arial"/>
                <w:color w:val="000000"/>
                <w:lang w:val="en-IN" w:eastAsia="en-IN" w:bidi="ar-SA"/>
              </w:rPr>
            </w:pPr>
          </w:p>
        </w:tc>
        <w:tc>
          <w:tcPr>
            <w:tcW w:w="967" w:type="dxa"/>
            <w:vMerge/>
            <w:tcBorders>
              <w:left w:val="nil"/>
              <w:bottom w:val="single" w:sz="8" w:space="0" w:color="000000"/>
              <w:right w:val="single" w:sz="8" w:space="0" w:color="000000"/>
            </w:tcBorders>
            <w:shd w:val="clear" w:color="auto" w:fill="auto"/>
            <w:vAlign w:val="center"/>
            <w:hideMark/>
          </w:tcPr>
          <w:p w14:paraId="1963000F" w14:textId="5C4C36EE" w:rsidR="00025370" w:rsidRPr="00D12444" w:rsidRDefault="00025370" w:rsidP="00D12444">
            <w:pPr>
              <w:spacing w:after="0" w:line="240" w:lineRule="auto"/>
              <w:jc w:val="center"/>
              <w:rPr>
                <w:rFonts w:ascii="Arial" w:eastAsia="Times New Roman" w:hAnsi="Arial" w:cs="Arial"/>
                <w:color w:val="000000"/>
                <w:lang w:val="en-IN" w:eastAsia="en-IN" w:bidi="ar-SA"/>
              </w:rPr>
            </w:pPr>
          </w:p>
        </w:tc>
        <w:tc>
          <w:tcPr>
            <w:tcW w:w="1158" w:type="dxa"/>
            <w:vMerge/>
            <w:tcBorders>
              <w:left w:val="nil"/>
              <w:bottom w:val="single" w:sz="8" w:space="0" w:color="000000"/>
              <w:right w:val="single" w:sz="8" w:space="0" w:color="000000"/>
            </w:tcBorders>
            <w:shd w:val="clear" w:color="auto" w:fill="auto"/>
            <w:vAlign w:val="center"/>
            <w:hideMark/>
          </w:tcPr>
          <w:p w14:paraId="0605EFA2" w14:textId="2FEA437E" w:rsidR="00025370" w:rsidRPr="00D12444" w:rsidRDefault="00025370" w:rsidP="00D12444">
            <w:pPr>
              <w:spacing w:after="0" w:line="240" w:lineRule="auto"/>
              <w:jc w:val="center"/>
              <w:rPr>
                <w:rFonts w:ascii="Arial" w:eastAsia="Times New Roman" w:hAnsi="Arial" w:cs="Arial"/>
                <w:color w:val="000000"/>
                <w:lang w:val="en-IN" w:eastAsia="en-IN" w:bidi="ar-SA"/>
              </w:rPr>
            </w:pPr>
          </w:p>
        </w:tc>
        <w:tc>
          <w:tcPr>
            <w:tcW w:w="1415" w:type="dxa"/>
            <w:tcBorders>
              <w:top w:val="nil"/>
              <w:left w:val="nil"/>
              <w:bottom w:val="single" w:sz="8" w:space="0" w:color="000000"/>
              <w:right w:val="single" w:sz="8" w:space="0" w:color="000000"/>
            </w:tcBorders>
            <w:shd w:val="clear" w:color="auto" w:fill="auto"/>
            <w:vAlign w:val="center"/>
            <w:hideMark/>
          </w:tcPr>
          <w:p w14:paraId="2CC6C576" w14:textId="77777777" w:rsidR="00025370" w:rsidRPr="00D12444" w:rsidRDefault="00025370" w:rsidP="00D12444">
            <w:pPr>
              <w:spacing w:after="0" w:line="240" w:lineRule="auto"/>
              <w:jc w:val="center"/>
              <w:rPr>
                <w:rFonts w:ascii="Arial" w:eastAsia="Times New Roman" w:hAnsi="Arial" w:cs="Arial"/>
                <w:color w:val="000000"/>
                <w:lang w:val="en-IN" w:eastAsia="en-IN" w:bidi="ar-SA"/>
              </w:rPr>
            </w:pPr>
            <w:r w:rsidRPr="00D12444">
              <w:rPr>
                <w:rFonts w:ascii="Arial" w:eastAsia="Times New Roman" w:hAnsi="Arial" w:cs="Arial"/>
                <w:color w:val="000000"/>
                <w:lang w:eastAsia="en-IN" w:bidi="ar-SA"/>
              </w:rPr>
              <w:t>25</w:t>
            </w:r>
          </w:p>
        </w:tc>
        <w:tc>
          <w:tcPr>
            <w:tcW w:w="1537" w:type="dxa"/>
            <w:tcBorders>
              <w:top w:val="nil"/>
              <w:left w:val="nil"/>
              <w:bottom w:val="single" w:sz="8" w:space="0" w:color="000000"/>
              <w:right w:val="single" w:sz="8" w:space="0" w:color="000000"/>
            </w:tcBorders>
            <w:shd w:val="clear" w:color="auto" w:fill="auto"/>
            <w:vAlign w:val="center"/>
            <w:hideMark/>
          </w:tcPr>
          <w:p w14:paraId="60920EC4" w14:textId="77777777" w:rsidR="00025370" w:rsidRPr="00D12444" w:rsidRDefault="00025370" w:rsidP="00D12444">
            <w:pPr>
              <w:spacing w:after="0" w:line="240" w:lineRule="auto"/>
              <w:jc w:val="center"/>
              <w:rPr>
                <w:rFonts w:ascii="Arial" w:eastAsia="Times New Roman" w:hAnsi="Arial" w:cs="Arial"/>
                <w:color w:val="000000"/>
                <w:lang w:val="en-IN" w:eastAsia="en-IN" w:bidi="ar-SA"/>
              </w:rPr>
            </w:pPr>
            <w:r w:rsidRPr="00D12444">
              <w:rPr>
                <w:rFonts w:ascii="Arial" w:eastAsia="Times New Roman" w:hAnsi="Arial" w:cs="Arial"/>
                <w:color w:val="000000"/>
                <w:lang w:eastAsia="en-IN" w:bidi="ar-SA"/>
              </w:rPr>
              <w:t>100</w:t>
            </w:r>
          </w:p>
        </w:tc>
        <w:tc>
          <w:tcPr>
            <w:tcW w:w="1011" w:type="dxa"/>
            <w:tcBorders>
              <w:top w:val="nil"/>
              <w:left w:val="nil"/>
              <w:bottom w:val="single" w:sz="8" w:space="0" w:color="000000"/>
              <w:right w:val="single" w:sz="8" w:space="0" w:color="000000"/>
            </w:tcBorders>
            <w:shd w:val="clear" w:color="auto" w:fill="auto"/>
            <w:vAlign w:val="center"/>
            <w:hideMark/>
          </w:tcPr>
          <w:p w14:paraId="5E4D594E" w14:textId="4F11D605" w:rsidR="00025370" w:rsidRPr="00D12444" w:rsidRDefault="00025370" w:rsidP="00D12444">
            <w:pPr>
              <w:spacing w:after="0" w:line="240" w:lineRule="auto"/>
              <w:jc w:val="center"/>
              <w:rPr>
                <w:rFonts w:ascii="Arial" w:eastAsia="Times New Roman" w:hAnsi="Arial" w:cs="Arial"/>
                <w:color w:val="000000"/>
                <w:lang w:val="en-IN" w:eastAsia="en-IN" w:bidi="ar-SA"/>
              </w:rPr>
            </w:pPr>
            <w:r w:rsidRPr="00D12444">
              <w:rPr>
                <w:rFonts w:ascii="Arial" w:eastAsia="Times New Roman" w:hAnsi="Arial" w:cs="Arial"/>
                <w:color w:val="000000"/>
                <w:lang w:eastAsia="en-IN" w:bidi="ar-SA"/>
              </w:rPr>
              <w:t>100</w:t>
            </w:r>
          </w:p>
        </w:tc>
        <w:tc>
          <w:tcPr>
            <w:tcW w:w="1276" w:type="dxa"/>
            <w:tcBorders>
              <w:top w:val="nil"/>
              <w:left w:val="nil"/>
              <w:bottom w:val="single" w:sz="8" w:space="0" w:color="000000"/>
              <w:right w:val="single" w:sz="8" w:space="0" w:color="000000"/>
            </w:tcBorders>
            <w:shd w:val="clear" w:color="auto" w:fill="auto"/>
            <w:vAlign w:val="center"/>
            <w:hideMark/>
          </w:tcPr>
          <w:p w14:paraId="5867F8F3" w14:textId="483D11D0" w:rsidR="00025370" w:rsidRPr="00D12444" w:rsidRDefault="00025370" w:rsidP="00D12444">
            <w:pPr>
              <w:spacing w:after="0" w:line="240" w:lineRule="auto"/>
              <w:jc w:val="center"/>
              <w:rPr>
                <w:rFonts w:ascii="Arial" w:eastAsia="Times New Roman" w:hAnsi="Arial" w:cs="Arial"/>
                <w:color w:val="000000"/>
                <w:lang w:val="en-IN" w:eastAsia="en-IN" w:bidi="ar-SA"/>
              </w:rPr>
            </w:pPr>
            <w:r w:rsidRPr="00D12444">
              <w:rPr>
                <w:rFonts w:ascii="Arial" w:eastAsia="Times New Roman" w:hAnsi="Arial" w:cs="Arial"/>
                <w:color w:val="000000"/>
                <w:lang w:eastAsia="en-IN" w:bidi="ar-SA"/>
              </w:rPr>
              <w:t>3Hrs</w:t>
            </w:r>
            <w:r>
              <w:rPr>
                <w:rFonts w:ascii="Arial" w:eastAsia="Times New Roman" w:hAnsi="Arial" w:cs="Arial"/>
                <w:color w:val="000000"/>
                <w:lang w:eastAsia="en-IN" w:bidi="ar-SA"/>
              </w:rPr>
              <w:t>.</w:t>
            </w:r>
          </w:p>
        </w:tc>
      </w:tr>
    </w:tbl>
    <w:p w14:paraId="09F8D1B9" w14:textId="77777777" w:rsidR="009B03C1" w:rsidRDefault="009B03C1" w:rsidP="009B03C1">
      <w:pPr>
        <w:spacing w:after="0"/>
        <w:ind w:left="720"/>
        <w:rPr>
          <w:rFonts w:ascii="Arial" w:hAnsi="Arial" w:cs="Arial"/>
        </w:rPr>
      </w:pPr>
    </w:p>
    <w:p w14:paraId="35AC56EB" w14:textId="7800E7EE" w:rsidR="00A0472A" w:rsidRDefault="00A0472A" w:rsidP="009B03C1">
      <w:pPr>
        <w:spacing w:after="0"/>
        <w:ind w:left="720"/>
        <w:rPr>
          <w:rFonts w:ascii="Arial" w:hAnsi="Arial" w:cs="Arial"/>
        </w:rPr>
      </w:pPr>
      <w:r w:rsidRPr="00070C1E">
        <w:rPr>
          <w:rFonts w:ascii="Arial" w:hAnsi="Arial" w:cs="Arial"/>
        </w:rPr>
        <w:t>*</w:t>
      </w:r>
      <w:r>
        <w:rPr>
          <w:rFonts w:ascii="Arial" w:hAnsi="Arial" w:cs="Arial"/>
        </w:rPr>
        <w:t xml:space="preserve"> Total marks secured in Board Examination for 100 is to be converted into 75</w:t>
      </w:r>
    </w:p>
    <w:p w14:paraId="55CE8314" w14:textId="77777777" w:rsidR="009B03C1" w:rsidRDefault="009B03C1" w:rsidP="009B03C1">
      <w:pPr>
        <w:spacing w:after="0"/>
        <w:ind w:left="720"/>
        <w:rPr>
          <w:rFonts w:ascii="Arial" w:hAnsi="Arial" w:cs="Arial"/>
        </w:rPr>
      </w:pPr>
    </w:p>
    <w:p w14:paraId="2F8F51FC" w14:textId="77777777" w:rsidR="00A0472A" w:rsidRPr="00DD09CD" w:rsidRDefault="00A0472A" w:rsidP="00A0472A">
      <w:pPr>
        <w:ind w:left="720"/>
        <w:jc w:val="center"/>
        <w:rPr>
          <w:rFonts w:ascii="Arial" w:hAnsi="Arial" w:cs="Arial"/>
          <w:b/>
          <w:bCs/>
          <w:sz w:val="24"/>
          <w:szCs w:val="24"/>
        </w:rPr>
      </w:pPr>
      <w:r w:rsidRPr="00DD09CD">
        <w:rPr>
          <w:rFonts w:ascii="Arial" w:hAnsi="Arial" w:cs="Arial"/>
          <w:b/>
          <w:bCs/>
          <w:sz w:val="24"/>
          <w:szCs w:val="24"/>
        </w:rPr>
        <w:t>Topics and Allocation of Hours</w:t>
      </w:r>
    </w:p>
    <w:tbl>
      <w:tblPr>
        <w:tblStyle w:val="TableGrid"/>
        <w:tblW w:w="0" w:type="auto"/>
        <w:tblInd w:w="720" w:type="dxa"/>
        <w:tblLook w:val="04A0" w:firstRow="1" w:lastRow="0" w:firstColumn="1" w:lastColumn="0" w:noHBand="0" w:noVBand="1"/>
      </w:tblPr>
      <w:tblGrid>
        <w:gridCol w:w="897"/>
        <w:gridCol w:w="5127"/>
        <w:gridCol w:w="2445"/>
      </w:tblGrid>
      <w:tr w:rsidR="00A0472A" w:rsidRPr="00DD09CD" w14:paraId="2431D470" w14:textId="77777777" w:rsidTr="0025746C">
        <w:trPr>
          <w:trHeight w:val="397"/>
        </w:trPr>
        <w:tc>
          <w:tcPr>
            <w:tcW w:w="897" w:type="dxa"/>
            <w:vAlign w:val="center"/>
          </w:tcPr>
          <w:p w14:paraId="2848F781" w14:textId="77777777" w:rsidR="00A0472A" w:rsidRPr="00DD09CD" w:rsidRDefault="00A0472A" w:rsidP="0025746C">
            <w:pPr>
              <w:rPr>
                <w:rFonts w:ascii="Arial" w:hAnsi="Arial" w:cs="Arial"/>
                <w:b/>
                <w:bCs/>
                <w:sz w:val="24"/>
                <w:szCs w:val="24"/>
              </w:rPr>
            </w:pPr>
            <w:proofErr w:type="spellStart"/>
            <w:r w:rsidRPr="00DD09CD">
              <w:rPr>
                <w:rFonts w:ascii="Arial" w:hAnsi="Arial" w:cs="Arial"/>
                <w:b/>
                <w:bCs/>
                <w:sz w:val="24"/>
                <w:szCs w:val="24"/>
              </w:rPr>
              <w:t>Sl.No</w:t>
            </w:r>
            <w:proofErr w:type="spellEnd"/>
            <w:r w:rsidRPr="00DD09CD">
              <w:rPr>
                <w:rFonts w:ascii="Arial" w:hAnsi="Arial" w:cs="Arial"/>
                <w:b/>
                <w:bCs/>
                <w:sz w:val="24"/>
                <w:szCs w:val="24"/>
              </w:rPr>
              <w:t>.</w:t>
            </w:r>
          </w:p>
        </w:tc>
        <w:tc>
          <w:tcPr>
            <w:tcW w:w="5127" w:type="dxa"/>
            <w:vAlign w:val="center"/>
          </w:tcPr>
          <w:p w14:paraId="124BEA3B" w14:textId="77777777" w:rsidR="00A0472A" w:rsidRPr="00DD09CD" w:rsidRDefault="00A0472A" w:rsidP="0025746C">
            <w:pPr>
              <w:jc w:val="center"/>
              <w:rPr>
                <w:rFonts w:ascii="Arial" w:hAnsi="Arial" w:cs="Arial"/>
                <w:b/>
                <w:bCs/>
                <w:sz w:val="24"/>
                <w:szCs w:val="24"/>
              </w:rPr>
            </w:pPr>
            <w:r w:rsidRPr="00DD09CD">
              <w:rPr>
                <w:rFonts w:ascii="Arial" w:hAnsi="Arial" w:cs="Arial"/>
                <w:b/>
                <w:bCs/>
                <w:sz w:val="24"/>
                <w:szCs w:val="24"/>
              </w:rPr>
              <w:t>Topic</w:t>
            </w:r>
          </w:p>
        </w:tc>
        <w:tc>
          <w:tcPr>
            <w:tcW w:w="2445" w:type="dxa"/>
            <w:vAlign w:val="center"/>
          </w:tcPr>
          <w:p w14:paraId="05658F29" w14:textId="77777777" w:rsidR="00A0472A" w:rsidRPr="00DD09CD" w:rsidRDefault="00A0472A" w:rsidP="0025746C">
            <w:pPr>
              <w:jc w:val="center"/>
              <w:rPr>
                <w:rFonts w:ascii="Arial" w:hAnsi="Arial" w:cs="Arial"/>
                <w:b/>
                <w:bCs/>
                <w:sz w:val="24"/>
                <w:szCs w:val="24"/>
              </w:rPr>
            </w:pPr>
            <w:r w:rsidRPr="00DD09CD">
              <w:rPr>
                <w:rFonts w:ascii="Arial" w:hAnsi="Arial" w:cs="Arial"/>
                <w:b/>
                <w:bCs/>
                <w:sz w:val="24"/>
                <w:szCs w:val="24"/>
              </w:rPr>
              <w:t>Time (Hrs)</w:t>
            </w:r>
          </w:p>
        </w:tc>
      </w:tr>
      <w:tr w:rsidR="00A0472A" w14:paraId="5B345BE7" w14:textId="77777777" w:rsidTr="0025746C">
        <w:trPr>
          <w:trHeight w:val="397"/>
        </w:trPr>
        <w:tc>
          <w:tcPr>
            <w:tcW w:w="897" w:type="dxa"/>
            <w:vAlign w:val="center"/>
          </w:tcPr>
          <w:p w14:paraId="26AF9D89" w14:textId="77777777" w:rsidR="00A0472A" w:rsidRDefault="00A0472A" w:rsidP="0025746C">
            <w:pPr>
              <w:rPr>
                <w:rFonts w:ascii="Arial" w:hAnsi="Arial" w:cs="Arial"/>
              </w:rPr>
            </w:pPr>
            <w:r>
              <w:rPr>
                <w:rFonts w:ascii="Arial" w:hAnsi="Arial" w:cs="Arial"/>
              </w:rPr>
              <w:t>1</w:t>
            </w:r>
          </w:p>
        </w:tc>
        <w:tc>
          <w:tcPr>
            <w:tcW w:w="5127" w:type="dxa"/>
            <w:vAlign w:val="center"/>
          </w:tcPr>
          <w:p w14:paraId="3A3B6A3C" w14:textId="77777777" w:rsidR="00A0472A" w:rsidRDefault="00A0472A" w:rsidP="0025746C">
            <w:pPr>
              <w:rPr>
                <w:rFonts w:ascii="Arial" w:hAnsi="Arial" w:cs="Arial"/>
              </w:rPr>
            </w:pPr>
            <w:r w:rsidRPr="00B525ED">
              <w:rPr>
                <w:rFonts w:ascii="Arial" w:hAnsi="Arial" w:cs="Arial"/>
                <w:sz w:val="24"/>
                <w:szCs w:val="24"/>
              </w:rPr>
              <w:t>Listening Skill</w:t>
            </w:r>
          </w:p>
        </w:tc>
        <w:tc>
          <w:tcPr>
            <w:tcW w:w="2445" w:type="dxa"/>
            <w:vAlign w:val="center"/>
          </w:tcPr>
          <w:p w14:paraId="146754FE" w14:textId="77777777" w:rsidR="00A0472A" w:rsidRDefault="00A0472A" w:rsidP="0025746C">
            <w:pPr>
              <w:jc w:val="center"/>
              <w:rPr>
                <w:rFonts w:ascii="Arial" w:hAnsi="Arial" w:cs="Arial"/>
              </w:rPr>
            </w:pPr>
            <w:r>
              <w:rPr>
                <w:rFonts w:ascii="Arial" w:hAnsi="Arial" w:cs="Arial"/>
              </w:rPr>
              <w:t>10</w:t>
            </w:r>
          </w:p>
        </w:tc>
      </w:tr>
      <w:tr w:rsidR="00A0472A" w14:paraId="6DE387B5" w14:textId="77777777" w:rsidTr="0025746C">
        <w:trPr>
          <w:trHeight w:val="397"/>
        </w:trPr>
        <w:tc>
          <w:tcPr>
            <w:tcW w:w="897" w:type="dxa"/>
            <w:vAlign w:val="center"/>
          </w:tcPr>
          <w:p w14:paraId="02B69FA3" w14:textId="77777777" w:rsidR="00A0472A" w:rsidRDefault="00A0472A" w:rsidP="0025746C">
            <w:pPr>
              <w:rPr>
                <w:rFonts w:ascii="Arial" w:hAnsi="Arial" w:cs="Arial"/>
              </w:rPr>
            </w:pPr>
            <w:r>
              <w:rPr>
                <w:rFonts w:ascii="Arial" w:hAnsi="Arial" w:cs="Arial"/>
              </w:rPr>
              <w:t>2</w:t>
            </w:r>
          </w:p>
        </w:tc>
        <w:tc>
          <w:tcPr>
            <w:tcW w:w="5127" w:type="dxa"/>
            <w:vAlign w:val="center"/>
          </w:tcPr>
          <w:p w14:paraId="3316E737" w14:textId="77777777" w:rsidR="00A0472A" w:rsidRDefault="00A0472A" w:rsidP="0025746C">
            <w:pPr>
              <w:rPr>
                <w:rFonts w:ascii="Arial" w:hAnsi="Arial" w:cs="Arial"/>
              </w:rPr>
            </w:pPr>
            <w:r w:rsidRPr="00B525ED">
              <w:rPr>
                <w:rFonts w:ascii="Arial" w:eastAsia="Times New Roman" w:hAnsi="Arial" w:cs="Arial"/>
                <w:color w:val="000000"/>
                <w:sz w:val="24"/>
                <w:szCs w:val="24"/>
              </w:rPr>
              <w:t>Reading Skill</w:t>
            </w:r>
          </w:p>
        </w:tc>
        <w:tc>
          <w:tcPr>
            <w:tcW w:w="2445" w:type="dxa"/>
            <w:vAlign w:val="center"/>
          </w:tcPr>
          <w:p w14:paraId="10B0E8E6" w14:textId="77777777" w:rsidR="00A0472A" w:rsidRDefault="00A0472A" w:rsidP="0025746C">
            <w:pPr>
              <w:jc w:val="center"/>
              <w:rPr>
                <w:rFonts w:ascii="Arial" w:hAnsi="Arial" w:cs="Arial"/>
              </w:rPr>
            </w:pPr>
            <w:r>
              <w:rPr>
                <w:rFonts w:ascii="Arial" w:hAnsi="Arial" w:cs="Arial"/>
              </w:rPr>
              <w:t>10</w:t>
            </w:r>
          </w:p>
        </w:tc>
      </w:tr>
      <w:tr w:rsidR="00A0472A" w14:paraId="014275DB" w14:textId="77777777" w:rsidTr="0025746C">
        <w:trPr>
          <w:trHeight w:val="397"/>
        </w:trPr>
        <w:tc>
          <w:tcPr>
            <w:tcW w:w="897" w:type="dxa"/>
            <w:vAlign w:val="center"/>
          </w:tcPr>
          <w:p w14:paraId="4CDA27E2" w14:textId="77777777" w:rsidR="00A0472A" w:rsidRDefault="00A0472A" w:rsidP="0025746C">
            <w:pPr>
              <w:rPr>
                <w:rFonts w:ascii="Arial" w:hAnsi="Arial" w:cs="Arial"/>
              </w:rPr>
            </w:pPr>
            <w:r>
              <w:rPr>
                <w:rFonts w:ascii="Arial" w:hAnsi="Arial" w:cs="Arial"/>
              </w:rPr>
              <w:t>3</w:t>
            </w:r>
          </w:p>
        </w:tc>
        <w:tc>
          <w:tcPr>
            <w:tcW w:w="5127" w:type="dxa"/>
            <w:vAlign w:val="center"/>
          </w:tcPr>
          <w:p w14:paraId="6838F020" w14:textId="77777777" w:rsidR="00A0472A" w:rsidRDefault="00A0472A" w:rsidP="0025746C">
            <w:pPr>
              <w:rPr>
                <w:rFonts w:ascii="Arial" w:hAnsi="Arial" w:cs="Arial"/>
              </w:rPr>
            </w:pPr>
            <w:r w:rsidRPr="00B525ED">
              <w:rPr>
                <w:rFonts w:ascii="Arial" w:eastAsia="Times New Roman" w:hAnsi="Arial" w:cs="Arial"/>
                <w:color w:val="000000"/>
                <w:sz w:val="24"/>
                <w:szCs w:val="24"/>
              </w:rPr>
              <w:t>Speaking Skill</w:t>
            </w:r>
          </w:p>
        </w:tc>
        <w:tc>
          <w:tcPr>
            <w:tcW w:w="2445" w:type="dxa"/>
            <w:vAlign w:val="center"/>
          </w:tcPr>
          <w:p w14:paraId="6B60F275" w14:textId="77777777" w:rsidR="00A0472A" w:rsidRDefault="00A0472A" w:rsidP="0025746C">
            <w:pPr>
              <w:jc w:val="center"/>
              <w:rPr>
                <w:rFonts w:ascii="Arial" w:hAnsi="Arial" w:cs="Arial"/>
              </w:rPr>
            </w:pPr>
            <w:r>
              <w:rPr>
                <w:rFonts w:ascii="Arial" w:hAnsi="Arial" w:cs="Arial"/>
              </w:rPr>
              <w:t>15</w:t>
            </w:r>
          </w:p>
        </w:tc>
      </w:tr>
      <w:tr w:rsidR="00A0472A" w14:paraId="28451941" w14:textId="77777777" w:rsidTr="0025746C">
        <w:trPr>
          <w:trHeight w:val="397"/>
        </w:trPr>
        <w:tc>
          <w:tcPr>
            <w:tcW w:w="897" w:type="dxa"/>
            <w:vAlign w:val="center"/>
          </w:tcPr>
          <w:p w14:paraId="6DB01611" w14:textId="77777777" w:rsidR="00A0472A" w:rsidRDefault="00A0472A" w:rsidP="0025746C">
            <w:pPr>
              <w:rPr>
                <w:rFonts w:ascii="Arial" w:hAnsi="Arial" w:cs="Arial"/>
              </w:rPr>
            </w:pPr>
            <w:r>
              <w:rPr>
                <w:rFonts w:ascii="Arial" w:hAnsi="Arial" w:cs="Arial"/>
              </w:rPr>
              <w:t>4</w:t>
            </w:r>
          </w:p>
        </w:tc>
        <w:tc>
          <w:tcPr>
            <w:tcW w:w="5127" w:type="dxa"/>
            <w:vAlign w:val="center"/>
          </w:tcPr>
          <w:p w14:paraId="174B7D45" w14:textId="77777777" w:rsidR="00A0472A" w:rsidRDefault="00A0472A" w:rsidP="0025746C">
            <w:pPr>
              <w:rPr>
                <w:rFonts w:ascii="Arial" w:hAnsi="Arial" w:cs="Arial"/>
              </w:rPr>
            </w:pPr>
            <w:r w:rsidRPr="00B525ED">
              <w:rPr>
                <w:rFonts w:ascii="Arial" w:eastAsia="Times New Roman" w:hAnsi="Arial" w:cs="Arial"/>
                <w:color w:val="000000"/>
                <w:sz w:val="24"/>
                <w:szCs w:val="24"/>
              </w:rPr>
              <w:t>Writing Skill</w:t>
            </w:r>
          </w:p>
        </w:tc>
        <w:tc>
          <w:tcPr>
            <w:tcW w:w="2445" w:type="dxa"/>
            <w:vAlign w:val="center"/>
          </w:tcPr>
          <w:p w14:paraId="46117F15" w14:textId="77777777" w:rsidR="00A0472A" w:rsidRDefault="00A0472A" w:rsidP="0025746C">
            <w:pPr>
              <w:jc w:val="center"/>
              <w:rPr>
                <w:rFonts w:ascii="Arial" w:hAnsi="Arial" w:cs="Arial"/>
              </w:rPr>
            </w:pPr>
            <w:r>
              <w:rPr>
                <w:rFonts w:ascii="Arial" w:hAnsi="Arial" w:cs="Arial"/>
              </w:rPr>
              <w:t>10</w:t>
            </w:r>
          </w:p>
        </w:tc>
      </w:tr>
      <w:tr w:rsidR="00A0472A" w14:paraId="15B21F28" w14:textId="77777777" w:rsidTr="00C6350E">
        <w:trPr>
          <w:trHeight w:val="403"/>
        </w:trPr>
        <w:tc>
          <w:tcPr>
            <w:tcW w:w="6024" w:type="dxa"/>
            <w:gridSpan w:val="2"/>
            <w:vAlign w:val="center"/>
          </w:tcPr>
          <w:p w14:paraId="7DE6972B" w14:textId="77777777" w:rsidR="00A0472A" w:rsidRPr="00C6350E" w:rsidRDefault="00A0472A" w:rsidP="00C6350E">
            <w:pPr>
              <w:jc w:val="center"/>
              <w:rPr>
                <w:rFonts w:ascii="Arial" w:hAnsi="Arial" w:cs="Arial"/>
                <w:b/>
              </w:rPr>
            </w:pPr>
            <w:r w:rsidRPr="00C6350E">
              <w:rPr>
                <w:rFonts w:ascii="Arial" w:hAnsi="Arial" w:cs="Arial"/>
                <w:b/>
              </w:rPr>
              <w:t>Total</w:t>
            </w:r>
          </w:p>
        </w:tc>
        <w:tc>
          <w:tcPr>
            <w:tcW w:w="2445" w:type="dxa"/>
            <w:vAlign w:val="center"/>
          </w:tcPr>
          <w:p w14:paraId="1242548B" w14:textId="77777777" w:rsidR="00A0472A" w:rsidRPr="00C6350E" w:rsidRDefault="00A0472A" w:rsidP="0025746C">
            <w:pPr>
              <w:jc w:val="center"/>
              <w:rPr>
                <w:rFonts w:ascii="Arial" w:hAnsi="Arial" w:cs="Arial"/>
                <w:b/>
              </w:rPr>
            </w:pPr>
            <w:r w:rsidRPr="00C6350E">
              <w:rPr>
                <w:rFonts w:ascii="Arial" w:hAnsi="Arial" w:cs="Arial"/>
                <w:b/>
              </w:rPr>
              <w:t>45</w:t>
            </w:r>
          </w:p>
        </w:tc>
      </w:tr>
    </w:tbl>
    <w:p w14:paraId="6D620005" w14:textId="77777777" w:rsidR="00A0472A" w:rsidRDefault="00A0472A" w:rsidP="00A0472A">
      <w:pPr>
        <w:ind w:left="720"/>
        <w:rPr>
          <w:rFonts w:ascii="Arial" w:hAnsi="Arial" w:cs="Arial"/>
        </w:rPr>
      </w:pPr>
    </w:p>
    <w:p w14:paraId="63A7AC63" w14:textId="77777777" w:rsidR="00A0472A" w:rsidRDefault="00A0472A" w:rsidP="00A0472A">
      <w:pPr>
        <w:ind w:left="720"/>
        <w:rPr>
          <w:rFonts w:ascii="Arial" w:hAnsi="Arial" w:cs="Arial"/>
        </w:rPr>
      </w:pPr>
    </w:p>
    <w:p w14:paraId="328D3373" w14:textId="77777777" w:rsidR="00A0472A" w:rsidRPr="00070C1E" w:rsidRDefault="00A0472A" w:rsidP="00A0472A">
      <w:pPr>
        <w:ind w:left="720"/>
        <w:rPr>
          <w:rFonts w:ascii="Arial" w:hAnsi="Arial" w:cs="Arial"/>
        </w:rPr>
      </w:pPr>
      <w:bookmarkStart w:id="0" w:name="_GoBack"/>
      <w:bookmarkEnd w:id="0"/>
    </w:p>
    <w:p w14:paraId="3059FB62" w14:textId="77777777" w:rsidR="00A0472A" w:rsidRDefault="00A0472A" w:rsidP="00A0472A">
      <w:pPr>
        <w:rPr>
          <w:rFonts w:ascii="Arial" w:hAnsi="Arial" w:cs="Arial"/>
          <w:b/>
          <w:bCs/>
          <w:sz w:val="24"/>
          <w:szCs w:val="24"/>
        </w:rPr>
      </w:pPr>
      <w:r>
        <w:rPr>
          <w:rFonts w:ascii="Arial" w:hAnsi="Arial" w:cs="Arial"/>
          <w:b/>
          <w:bCs/>
          <w:sz w:val="24"/>
          <w:szCs w:val="24"/>
        </w:rPr>
        <w:lastRenderedPageBreak/>
        <w:t>RATIONALE:</w:t>
      </w:r>
    </w:p>
    <w:p w14:paraId="070DA364" w14:textId="77777777" w:rsidR="00A0472A" w:rsidRDefault="00A0472A" w:rsidP="00A0472A">
      <w:pPr>
        <w:jc w:val="both"/>
        <w:rPr>
          <w:rFonts w:ascii="Arial" w:hAnsi="Arial" w:cs="Arial"/>
          <w:bCs/>
          <w:sz w:val="24"/>
          <w:szCs w:val="24"/>
        </w:rPr>
      </w:pPr>
      <w:r>
        <w:rPr>
          <w:rFonts w:ascii="Arial" w:hAnsi="Arial" w:cs="Arial"/>
          <w:b/>
          <w:bCs/>
          <w:sz w:val="24"/>
          <w:szCs w:val="24"/>
        </w:rPr>
        <w:tab/>
        <w:t>“</w:t>
      </w:r>
      <w:r w:rsidRPr="00F31B8E">
        <w:rPr>
          <w:rFonts w:ascii="Arial" w:hAnsi="Arial" w:cs="Arial"/>
          <w:bCs/>
          <w:sz w:val="24"/>
          <w:szCs w:val="24"/>
        </w:rPr>
        <w:t xml:space="preserve">The quality of your life is </w:t>
      </w:r>
      <w:r>
        <w:rPr>
          <w:rFonts w:ascii="Arial" w:hAnsi="Arial" w:cs="Arial"/>
          <w:bCs/>
          <w:sz w:val="24"/>
          <w:szCs w:val="24"/>
        </w:rPr>
        <w:t xml:space="preserve">in </w:t>
      </w:r>
      <w:r w:rsidRPr="00F31B8E">
        <w:rPr>
          <w:rFonts w:ascii="Arial" w:hAnsi="Arial" w:cs="Arial"/>
          <w:bCs/>
          <w:sz w:val="24"/>
          <w:szCs w:val="24"/>
        </w:rPr>
        <w:t>the quality of your communication</w:t>
      </w:r>
      <w:r>
        <w:rPr>
          <w:rFonts w:ascii="Arial" w:hAnsi="Arial" w:cs="Arial"/>
          <w:bCs/>
          <w:sz w:val="24"/>
          <w:szCs w:val="24"/>
        </w:rPr>
        <w:t xml:space="preserve">” opined Antony Robins. Language is the means of self expression and one of the prime most tools for communication. Communicative fluency augments one’s personal, academic, social and professional life. </w:t>
      </w:r>
    </w:p>
    <w:p w14:paraId="3141DD10" w14:textId="77777777" w:rsidR="00A0472A" w:rsidRPr="00F31B8E" w:rsidRDefault="00A0472A" w:rsidP="00A0472A">
      <w:pPr>
        <w:jc w:val="both"/>
        <w:rPr>
          <w:rFonts w:ascii="Arial" w:hAnsi="Arial" w:cs="Arial"/>
          <w:bCs/>
          <w:sz w:val="24"/>
          <w:szCs w:val="24"/>
        </w:rPr>
      </w:pPr>
      <w:r>
        <w:rPr>
          <w:rFonts w:ascii="Arial" w:hAnsi="Arial" w:cs="Arial"/>
          <w:bCs/>
          <w:sz w:val="24"/>
          <w:szCs w:val="24"/>
        </w:rPr>
        <w:tab/>
        <w:t xml:space="preserve">The present syllabus, focusing on four Communication Skills viz Listening, Reading, Speaking and Writing, enables the students at Diploma level gain confidence and fluency in communication which in turn would enhance them face their career commitments with globalized standards. </w:t>
      </w:r>
    </w:p>
    <w:p w14:paraId="46CA8F52" w14:textId="77777777" w:rsidR="00A0472A" w:rsidRPr="00CD476A" w:rsidRDefault="00A0472A" w:rsidP="00A0472A">
      <w:pPr>
        <w:rPr>
          <w:rFonts w:ascii="Arial" w:hAnsi="Arial" w:cs="Arial"/>
          <w:b/>
          <w:sz w:val="24"/>
          <w:szCs w:val="24"/>
        </w:rPr>
      </w:pPr>
      <w:r w:rsidRPr="00CD476A">
        <w:rPr>
          <w:rFonts w:ascii="Arial" w:hAnsi="Arial" w:cs="Arial"/>
          <w:b/>
          <w:sz w:val="24"/>
          <w:szCs w:val="24"/>
        </w:rPr>
        <w:t>OBJECTIVES:</w:t>
      </w:r>
    </w:p>
    <w:p w14:paraId="63E914D4" w14:textId="77777777" w:rsidR="00A0472A" w:rsidRPr="00E00BB5" w:rsidRDefault="00A0472A" w:rsidP="00A0472A">
      <w:pPr>
        <w:rPr>
          <w:rFonts w:ascii="Arial" w:hAnsi="Arial" w:cs="Arial"/>
          <w:sz w:val="24"/>
          <w:szCs w:val="24"/>
        </w:rPr>
      </w:pPr>
      <w:r w:rsidRPr="00E00BB5">
        <w:rPr>
          <w:rFonts w:ascii="Arial" w:hAnsi="Arial" w:cs="Arial"/>
          <w:sz w:val="24"/>
          <w:szCs w:val="24"/>
        </w:rPr>
        <w:tab/>
        <w:t xml:space="preserve">At the </w:t>
      </w:r>
      <w:r>
        <w:rPr>
          <w:rFonts w:ascii="Arial" w:hAnsi="Arial" w:cs="Arial"/>
          <w:sz w:val="24"/>
          <w:szCs w:val="24"/>
        </w:rPr>
        <w:t>completion of the study</w:t>
      </w:r>
      <w:r w:rsidRPr="00E00BB5">
        <w:rPr>
          <w:rFonts w:ascii="Arial" w:hAnsi="Arial" w:cs="Arial"/>
          <w:sz w:val="24"/>
          <w:szCs w:val="24"/>
        </w:rPr>
        <w:t>, the students will be able to</w:t>
      </w:r>
    </w:p>
    <w:p w14:paraId="7FD0F343" w14:textId="77777777" w:rsidR="00A0472A" w:rsidRDefault="00A0472A" w:rsidP="00A0472A">
      <w:pPr>
        <w:pStyle w:val="ListParagraph"/>
        <w:numPr>
          <w:ilvl w:val="0"/>
          <w:numId w:val="1"/>
        </w:numPr>
        <w:spacing w:line="360" w:lineRule="auto"/>
        <w:ind w:hanging="294"/>
        <w:jc w:val="both"/>
        <w:rPr>
          <w:rFonts w:ascii="Arial" w:hAnsi="Arial" w:cs="Arial"/>
          <w:sz w:val="24"/>
          <w:szCs w:val="24"/>
        </w:rPr>
      </w:pPr>
      <w:r>
        <w:rPr>
          <w:rFonts w:ascii="Arial" w:hAnsi="Arial" w:cs="Arial"/>
          <w:sz w:val="24"/>
          <w:szCs w:val="24"/>
        </w:rPr>
        <w:t>Improve their auditory skills to attentively listen, effectively comprehend and to identify important information and keywords.</w:t>
      </w:r>
    </w:p>
    <w:p w14:paraId="0E1140E9" w14:textId="77777777" w:rsidR="00A0472A" w:rsidRDefault="00A0472A" w:rsidP="00A0472A">
      <w:pPr>
        <w:pStyle w:val="ListParagraph"/>
        <w:numPr>
          <w:ilvl w:val="0"/>
          <w:numId w:val="1"/>
        </w:numPr>
        <w:spacing w:line="360" w:lineRule="auto"/>
        <w:jc w:val="both"/>
        <w:rPr>
          <w:rFonts w:ascii="Arial" w:hAnsi="Arial" w:cs="Arial"/>
          <w:sz w:val="24"/>
          <w:szCs w:val="24"/>
        </w:rPr>
      </w:pPr>
      <w:r w:rsidRPr="008E41C9">
        <w:rPr>
          <w:rFonts w:ascii="Arial" w:hAnsi="Arial" w:cs="Arial"/>
          <w:sz w:val="24"/>
          <w:szCs w:val="24"/>
        </w:rPr>
        <w:t xml:space="preserve">Fine tune their reading skills </w:t>
      </w:r>
      <w:r>
        <w:rPr>
          <w:rFonts w:ascii="Arial" w:hAnsi="Arial" w:cs="Arial"/>
          <w:sz w:val="24"/>
          <w:szCs w:val="24"/>
        </w:rPr>
        <w:t xml:space="preserve">and make them articulate lucidly </w:t>
      </w:r>
      <w:r w:rsidRPr="008E41C9">
        <w:rPr>
          <w:rFonts w:ascii="Arial" w:hAnsi="Arial" w:cs="Arial"/>
          <w:sz w:val="24"/>
          <w:szCs w:val="24"/>
        </w:rPr>
        <w:t>wi</w:t>
      </w:r>
      <w:r>
        <w:rPr>
          <w:rFonts w:ascii="Arial" w:hAnsi="Arial" w:cs="Arial"/>
          <w:sz w:val="24"/>
          <w:szCs w:val="24"/>
        </w:rPr>
        <w:t xml:space="preserve">th proper stress and intonation; </w:t>
      </w:r>
    </w:p>
    <w:p w14:paraId="46F3EFF4" w14:textId="77777777" w:rsidR="00A0472A" w:rsidRPr="008E41C9" w:rsidRDefault="00A0472A" w:rsidP="00A0472A">
      <w:pPr>
        <w:pStyle w:val="ListParagraph"/>
        <w:numPr>
          <w:ilvl w:val="0"/>
          <w:numId w:val="1"/>
        </w:numPr>
        <w:spacing w:line="360" w:lineRule="auto"/>
        <w:jc w:val="both"/>
        <w:rPr>
          <w:rFonts w:ascii="Arial" w:hAnsi="Arial" w:cs="Arial"/>
          <w:sz w:val="24"/>
          <w:szCs w:val="24"/>
        </w:rPr>
      </w:pPr>
      <w:r w:rsidRPr="008E41C9">
        <w:rPr>
          <w:rFonts w:ascii="Arial" w:hAnsi="Arial" w:cs="Arial"/>
          <w:sz w:val="24"/>
          <w:szCs w:val="24"/>
        </w:rPr>
        <w:t>Perfect their reading comprehending skills using the techniques like Skimming to get the general idea and scanning to grasp specific information.</w:t>
      </w:r>
    </w:p>
    <w:p w14:paraId="17493E28" w14:textId="77777777" w:rsidR="00A0472A" w:rsidRDefault="00A0472A" w:rsidP="00A0472A">
      <w:pPr>
        <w:pStyle w:val="ListParagraph"/>
        <w:numPr>
          <w:ilvl w:val="0"/>
          <w:numId w:val="1"/>
        </w:numPr>
        <w:spacing w:line="360" w:lineRule="auto"/>
        <w:jc w:val="both"/>
        <w:rPr>
          <w:rFonts w:ascii="Arial" w:hAnsi="Arial" w:cs="Arial"/>
          <w:sz w:val="24"/>
          <w:szCs w:val="24"/>
        </w:rPr>
      </w:pPr>
      <w:r>
        <w:rPr>
          <w:rFonts w:ascii="Arial" w:hAnsi="Arial" w:cs="Arial"/>
          <w:sz w:val="24"/>
          <w:szCs w:val="24"/>
        </w:rPr>
        <w:t>Widen up their horizon of knowledge by reading news items and spice their language with acronyms and abbreviations when and wherever necessary.</w:t>
      </w:r>
    </w:p>
    <w:p w14:paraId="6FE24830" w14:textId="77777777" w:rsidR="00A0472A" w:rsidRDefault="00A0472A" w:rsidP="00A0472A">
      <w:pPr>
        <w:pStyle w:val="ListParagraph"/>
        <w:numPr>
          <w:ilvl w:val="0"/>
          <w:numId w:val="1"/>
        </w:numPr>
        <w:spacing w:line="360" w:lineRule="auto"/>
        <w:jc w:val="both"/>
        <w:rPr>
          <w:rFonts w:ascii="Arial" w:hAnsi="Arial" w:cs="Arial"/>
          <w:sz w:val="24"/>
          <w:szCs w:val="24"/>
        </w:rPr>
      </w:pPr>
      <w:r>
        <w:rPr>
          <w:rFonts w:ascii="Arial" w:hAnsi="Arial" w:cs="Arial"/>
          <w:sz w:val="24"/>
          <w:szCs w:val="24"/>
        </w:rPr>
        <w:t>Pronounce words with renewed confidence.</w:t>
      </w:r>
    </w:p>
    <w:p w14:paraId="56F85A77" w14:textId="77777777" w:rsidR="00A0472A" w:rsidRDefault="00A0472A" w:rsidP="00A0472A">
      <w:pPr>
        <w:pStyle w:val="ListParagraph"/>
        <w:numPr>
          <w:ilvl w:val="0"/>
          <w:numId w:val="1"/>
        </w:numPr>
        <w:spacing w:line="360" w:lineRule="auto"/>
        <w:jc w:val="both"/>
        <w:rPr>
          <w:rFonts w:ascii="Arial" w:hAnsi="Arial" w:cs="Arial"/>
          <w:sz w:val="24"/>
          <w:szCs w:val="24"/>
        </w:rPr>
      </w:pPr>
      <w:r>
        <w:rPr>
          <w:rFonts w:ascii="Arial" w:hAnsi="Arial" w:cs="Arial"/>
          <w:sz w:val="24"/>
          <w:szCs w:val="24"/>
        </w:rPr>
        <w:t>Expressing their needs, obligations, suggestions, gratitude and apology with poise and conviction.</w:t>
      </w:r>
    </w:p>
    <w:p w14:paraId="10B358FB" w14:textId="77777777" w:rsidR="00A0472A" w:rsidRDefault="00A0472A" w:rsidP="00A0472A">
      <w:pPr>
        <w:pStyle w:val="ListParagraph"/>
        <w:numPr>
          <w:ilvl w:val="0"/>
          <w:numId w:val="1"/>
        </w:numPr>
        <w:spacing w:line="360" w:lineRule="auto"/>
        <w:jc w:val="both"/>
        <w:rPr>
          <w:rFonts w:ascii="Arial" w:hAnsi="Arial" w:cs="Arial"/>
          <w:sz w:val="24"/>
          <w:szCs w:val="24"/>
        </w:rPr>
      </w:pPr>
      <w:r>
        <w:rPr>
          <w:rFonts w:ascii="Arial" w:hAnsi="Arial" w:cs="Arial"/>
          <w:sz w:val="24"/>
          <w:szCs w:val="24"/>
        </w:rPr>
        <w:t>Introduce themselves and others in a self assuring manner.</w:t>
      </w:r>
    </w:p>
    <w:p w14:paraId="4B694F2D" w14:textId="77777777" w:rsidR="00A0472A" w:rsidRDefault="00A0472A" w:rsidP="00A0472A">
      <w:pPr>
        <w:pStyle w:val="ListParagraph"/>
        <w:numPr>
          <w:ilvl w:val="0"/>
          <w:numId w:val="1"/>
        </w:numPr>
        <w:spacing w:line="360" w:lineRule="auto"/>
        <w:jc w:val="both"/>
        <w:rPr>
          <w:rFonts w:ascii="Arial" w:hAnsi="Arial" w:cs="Arial"/>
          <w:sz w:val="24"/>
          <w:szCs w:val="24"/>
        </w:rPr>
      </w:pPr>
      <w:r>
        <w:rPr>
          <w:rFonts w:ascii="Arial" w:hAnsi="Arial" w:cs="Arial"/>
          <w:sz w:val="24"/>
          <w:szCs w:val="24"/>
        </w:rPr>
        <w:t>Partake in face to face / telephonic conversation with skilled agility.</w:t>
      </w:r>
    </w:p>
    <w:p w14:paraId="220F61D1" w14:textId="77777777" w:rsidR="00A0472A" w:rsidRPr="00C31456" w:rsidRDefault="00A0472A" w:rsidP="00A0472A">
      <w:pPr>
        <w:pStyle w:val="ListParagraph"/>
        <w:numPr>
          <w:ilvl w:val="0"/>
          <w:numId w:val="1"/>
        </w:numPr>
        <w:spacing w:line="360" w:lineRule="auto"/>
        <w:ind w:left="426" w:firstLine="0"/>
        <w:jc w:val="both"/>
        <w:rPr>
          <w:rFonts w:ascii="Arial" w:hAnsi="Arial" w:cs="Arial"/>
          <w:b/>
          <w:bCs/>
          <w:sz w:val="24"/>
          <w:szCs w:val="24"/>
          <w:u w:val="single"/>
        </w:rPr>
      </w:pPr>
      <w:r w:rsidRPr="00C31456">
        <w:rPr>
          <w:rFonts w:ascii="Arial" w:hAnsi="Arial" w:cs="Arial"/>
          <w:sz w:val="24"/>
          <w:szCs w:val="24"/>
        </w:rPr>
        <w:t>Describing places, machines, events and experiences adeptly.</w:t>
      </w:r>
    </w:p>
    <w:p w14:paraId="43285B0E" w14:textId="77777777" w:rsidR="00A0472A" w:rsidRDefault="00A0472A" w:rsidP="00A0472A">
      <w:pPr>
        <w:pStyle w:val="ListParagraph"/>
        <w:numPr>
          <w:ilvl w:val="0"/>
          <w:numId w:val="1"/>
        </w:numPr>
        <w:spacing w:line="360" w:lineRule="auto"/>
        <w:ind w:left="426" w:firstLine="0"/>
        <w:jc w:val="both"/>
        <w:rPr>
          <w:rFonts w:ascii="Arial" w:hAnsi="Arial" w:cs="Arial"/>
          <w:bCs/>
          <w:sz w:val="24"/>
          <w:szCs w:val="24"/>
        </w:rPr>
      </w:pPr>
      <w:r>
        <w:rPr>
          <w:rFonts w:ascii="Arial" w:hAnsi="Arial" w:cs="Arial"/>
          <w:bCs/>
          <w:sz w:val="24"/>
          <w:szCs w:val="24"/>
        </w:rPr>
        <w:t>Emphatically writing and completing the missing parts.</w:t>
      </w:r>
    </w:p>
    <w:p w14:paraId="7E39F08A" w14:textId="77777777" w:rsidR="00A0472A" w:rsidRPr="00C31456" w:rsidRDefault="00A0472A" w:rsidP="00A0472A">
      <w:pPr>
        <w:pStyle w:val="ListParagraph"/>
        <w:numPr>
          <w:ilvl w:val="0"/>
          <w:numId w:val="1"/>
        </w:numPr>
        <w:spacing w:line="360" w:lineRule="auto"/>
        <w:ind w:left="426" w:firstLine="0"/>
        <w:jc w:val="both"/>
        <w:rPr>
          <w:rFonts w:ascii="Arial" w:hAnsi="Arial" w:cs="Arial"/>
          <w:bCs/>
          <w:sz w:val="24"/>
          <w:szCs w:val="24"/>
        </w:rPr>
      </w:pPr>
      <w:r>
        <w:rPr>
          <w:rFonts w:ascii="Arial" w:hAnsi="Arial" w:cs="Arial"/>
          <w:bCs/>
          <w:sz w:val="24"/>
          <w:szCs w:val="24"/>
        </w:rPr>
        <w:t>Acquire a sound knowledge on the usage of non verbal communication.</w:t>
      </w:r>
    </w:p>
    <w:p w14:paraId="0FCDD0C7" w14:textId="77777777" w:rsidR="00A0472A" w:rsidRDefault="00A0472A" w:rsidP="00A0472A">
      <w:pPr>
        <w:spacing w:line="360" w:lineRule="auto"/>
        <w:jc w:val="center"/>
        <w:rPr>
          <w:rFonts w:ascii="Arial" w:hAnsi="Arial" w:cs="Arial"/>
          <w:b/>
          <w:bCs/>
          <w:sz w:val="24"/>
          <w:szCs w:val="24"/>
          <w:u w:val="single"/>
        </w:rPr>
      </w:pPr>
    </w:p>
    <w:p w14:paraId="65CF1278" w14:textId="77777777" w:rsidR="00A0472A" w:rsidRDefault="00A0472A" w:rsidP="00A0472A">
      <w:pPr>
        <w:spacing w:line="360" w:lineRule="auto"/>
        <w:jc w:val="center"/>
        <w:rPr>
          <w:rFonts w:ascii="Arial" w:hAnsi="Arial" w:cs="Arial"/>
          <w:b/>
          <w:bCs/>
          <w:sz w:val="24"/>
          <w:szCs w:val="24"/>
          <w:u w:val="single"/>
        </w:rPr>
      </w:pPr>
    </w:p>
    <w:p w14:paraId="0365F8DD" w14:textId="77777777" w:rsidR="00745D28" w:rsidRDefault="00745D28" w:rsidP="00745D28">
      <w:pPr>
        <w:pStyle w:val="ListParagraph"/>
        <w:spacing w:after="0" w:line="360" w:lineRule="auto"/>
        <w:jc w:val="center"/>
        <w:rPr>
          <w:rFonts w:ascii="Arial" w:hAnsi="Arial" w:cs="Arial"/>
          <w:b/>
          <w:bCs/>
          <w:sz w:val="24"/>
          <w:szCs w:val="24"/>
        </w:rPr>
      </w:pPr>
    </w:p>
    <w:p w14:paraId="40730CBD" w14:textId="77777777" w:rsidR="00745D28" w:rsidRDefault="00745D28" w:rsidP="00745D28">
      <w:pPr>
        <w:pStyle w:val="ListParagraph"/>
        <w:spacing w:after="0" w:line="360" w:lineRule="auto"/>
        <w:jc w:val="center"/>
        <w:rPr>
          <w:rFonts w:ascii="Arial" w:hAnsi="Arial" w:cs="Arial"/>
          <w:b/>
          <w:bCs/>
          <w:sz w:val="24"/>
          <w:szCs w:val="24"/>
        </w:rPr>
      </w:pPr>
    </w:p>
    <w:p w14:paraId="4B5FE25C" w14:textId="7A08D8D3" w:rsidR="00A0472A" w:rsidRPr="00745D28" w:rsidRDefault="00A0472A" w:rsidP="00745D28">
      <w:pPr>
        <w:pStyle w:val="ListParagraph"/>
        <w:spacing w:after="0" w:line="360" w:lineRule="auto"/>
        <w:jc w:val="center"/>
        <w:rPr>
          <w:rFonts w:ascii="Arial" w:hAnsi="Arial" w:cs="Arial"/>
          <w:b/>
          <w:bCs/>
          <w:sz w:val="24"/>
          <w:szCs w:val="24"/>
        </w:rPr>
      </w:pPr>
      <w:r w:rsidRPr="00745D28">
        <w:rPr>
          <w:rFonts w:ascii="Arial" w:hAnsi="Arial" w:cs="Arial"/>
          <w:b/>
          <w:bCs/>
          <w:sz w:val="24"/>
          <w:szCs w:val="24"/>
        </w:rPr>
        <w:lastRenderedPageBreak/>
        <w:t xml:space="preserve">40002 COMMUNICATION </w:t>
      </w:r>
      <w:r w:rsidR="00745D28" w:rsidRPr="00745D28">
        <w:rPr>
          <w:rFonts w:ascii="Arial" w:hAnsi="Arial" w:cs="Arial"/>
          <w:b/>
          <w:bCs/>
          <w:sz w:val="24"/>
          <w:szCs w:val="24"/>
        </w:rPr>
        <w:t>SKILL</w:t>
      </w:r>
      <w:r w:rsidRPr="00745D28">
        <w:rPr>
          <w:rFonts w:ascii="Arial" w:hAnsi="Arial" w:cs="Arial"/>
          <w:b/>
          <w:bCs/>
          <w:sz w:val="24"/>
          <w:szCs w:val="24"/>
        </w:rPr>
        <w:t xml:space="preserve"> </w:t>
      </w:r>
      <w:proofErr w:type="gramStart"/>
      <w:r w:rsidR="00745D28" w:rsidRPr="00745D28">
        <w:rPr>
          <w:rFonts w:ascii="Arial" w:hAnsi="Arial" w:cs="Arial"/>
          <w:b/>
          <w:bCs/>
          <w:sz w:val="24"/>
          <w:szCs w:val="24"/>
        </w:rPr>
        <w:t>PRACTICAL</w:t>
      </w:r>
      <w:proofErr w:type="gramEnd"/>
    </w:p>
    <w:p w14:paraId="387BC787" w14:textId="77777777" w:rsidR="00A0472A" w:rsidRPr="00E337BB" w:rsidRDefault="00A0472A" w:rsidP="00A0472A">
      <w:pPr>
        <w:jc w:val="center"/>
        <w:rPr>
          <w:rFonts w:ascii="Arial" w:hAnsi="Arial" w:cs="Arial"/>
          <w:b/>
          <w:bCs/>
          <w:u w:val="single"/>
        </w:rPr>
      </w:pPr>
      <w:r w:rsidRPr="00E337BB">
        <w:rPr>
          <w:rFonts w:ascii="Arial" w:hAnsi="Arial" w:cs="Arial"/>
          <w:b/>
          <w:bCs/>
          <w:u w:val="single"/>
        </w:rPr>
        <w:t>DETAILED SYLLABUS</w:t>
      </w:r>
    </w:p>
    <w:p w14:paraId="7FA2534A" w14:textId="77777777" w:rsidR="00A0472A" w:rsidRDefault="00A0472A" w:rsidP="00A0472A">
      <w:pPr>
        <w:rPr>
          <w:rFonts w:ascii="Arial" w:hAnsi="Arial" w:cs="Arial"/>
          <w:sz w:val="24"/>
          <w:szCs w:val="24"/>
        </w:rPr>
      </w:pPr>
      <w:r>
        <w:rPr>
          <w:rFonts w:ascii="Arial" w:hAnsi="Arial" w:cs="Arial"/>
          <w:sz w:val="24"/>
          <w:szCs w:val="24"/>
        </w:rPr>
        <w:t>Contents: Practical</w:t>
      </w:r>
    </w:p>
    <w:tbl>
      <w:tblPr>
        <w:tblStyle w:val="TableGrid"/>
        <w:tblW w:w="0" w:type="auto"/>
        <w:tblLook w:val="04A0" w:firstRow="1" w:lastRow="0" w:firstColumn="1" w:lastColumn="0" w:noHBand="0" w:noVBand="1"/>
      </w:tblPr>
      <w:tblGrid>
        <w:gridCol w:w="995"/>
        <w:gridCol w:w="7266"/>
        <w:gridCol w:w="1089"/>
      </w:tblGrid>
      <w:tr w:rsidR="00A0472A" w14:paraId="48B801FF" w14:textId="77777777" w:rsidTr="00745D28">
        <w:trPr>
          <w:trHeight w:hRule="exact" w:val="454"/>
        </w:trPr>
        <w:tc>
          <w:tcPr>
            <w:tcW w:w="995" w:type="dxa"/>
          </w:tcPr>
          <w:p w14:paraId="11624881" w14:textId="77777777" w:rsidR="00A0472A" w:rsidRDefault="00A0472A" w:rsidP="00745D28">
            <w:pPr>
              <w:spacing w:before="120"/>
              <w:jc w:val="center"/>
              <w:rPr>
                <w:rFonts w:ascii="Arial" w:hAnsi="Arial" w:cs="Arial"/>
                <w:sz w:val="24"/>
                <w:szCs w:val="24"/>
              </w:rPr>
            </w:pPr>
            <w:r>
              <w:rPr>
                <w:rFonts w:ascii="Arial" w:hAnsi="Arial" w:cs="Arial"/>
                <w:sz w:val="24"/>
                <w:szCs w:val="24"/>
              </w:rPr>
              <w:t>Unit</w:t>
            </w:r>
          </w:p>
        </w:tc>
        <w:tc>
          <w:tcPr>
            <w:tcW w:w="7266" w:type="dxa"/>
          </w:tcPr>
          <w:p w14:paraId="028431D7" w14:textId="7ECBC8E5" w:rsidR="00A0472A" w:rsidRDefault="00A0472A" w:rsidP="00745D28">
            <w:pPr>
              <w:spacing w:before="120"/>
              <w:jc w:val="center"/>
              <w:rPr>
                <w:rFonts w:ascii="Arial" w:hAnsi="Arial" w:cs="Arial"/>
                <w:sz w:val="24"/>
                <w:szCs w:val="24"/>
              </w:rPr>
            </w:pPr>
            <w:r>
              <w:rPr>
                <w:rFonts w:ascii="Arial" w:hAnsi="Arial" w:cs="Arial"/>
                <w:sz w:val="24"/>
                <w:szCs w:val="24"/>
              </w:rPr>
              <w:t>Name of the Topic</w:t>
            </w:r>
          </w:p>
        </w:tc>
        <w:tc>
          <w:tcPr>
            <w:tcW w:w="1089" w:type="dxa"/>
          </w:tcPr>
          <w:p w14:paraId="2478C8B1" w14:textId="77777777" w:rsidR="00A0472A" w:rsidRDefault="00A0472A" w:rsidP="00745D28">
            <w:pPr>
              <w:spacing w:before="120"/>
              <w:jc w:val="center"/>
              <w:rPr>
                <w:rFonts w:ascii="Arial" w:hAnsi="Arial" w:cs="Arial"/>
                <w:sz w:val="24"/>
                <w:szCs w:val="24"/>
              </w:rPr>
            </w:pPr>
            <w:r>
              <w:rPr>
                <w:rFonts w:ascii="Arial" w:hAnsi="Arial" w:cs="Arial"/>
                <w:sz w:val="24"/>
                <w:szCs w:val="24"/>
              </w:rPr>
              <w:t>Hours</w:t>
            </w:r>
          </w:p>
        </w:tc>
      </w:tr>
      <w:tr w:rsidR="006E79EB" w:rsidRPr="00B525ED" w14:paraId="2A2D2395" w14:textId="77777777" w:rsidTr="006E79EB">
        <w:trPr>
          <w:trHeight w:val="2260"/>
        </w:trPr>
        <w:tc>
          <w:tcPr>
            <w:tcW w:w="995" w:type="dxa"/>
          </w:tcPr>
          <w:p w14:paraId="1DCCD01D" w14:textId="77777777" w:rsidR="006E79EB" w:rsidRPr="00B525ED" w:rsidRDefault="006E79EB" w:rsidP="00745D28">
            <w:pPr>
              <w:spacing w:before="120"/>
              <w:jc w:val="center"/>
              <w:rPr>
                <w:rFonts w:ascii="Arial" w:hAnsi="Arial" w:cs="Arial"/>
                <w:sz w:val="24"/>
                <w:szCs w:val="24"/>
              </w:rPr>
            </w:pPr>
            <w:r w:rsidRPr="00B525ED">
              <w:rPr>
                <w:rFonts w:ascii="Arial" w:hAnsi="Arial" w:cs="Arial"/>
                <w:sz w:val="24"/>
                <w:szCs w:val="24"/>
              </w:rPr>
              <w:t>1</w:t>
            </w:r>
          </w:p>
          <w:p w14:paraId="5558A214" w14:textId="77777777" w:rsidR="006E79EB" w:rsidRPr="00B525ED" w:rsidRDefault="006E79EB" w:rsidP="00745D28">
            <w:pPr>
              <w:spacing w:before="120"/>
              <w:jc w:val="center"/>
              <w:rPr>
                <w:rFonts w:ascii="Arial" w:hAnsi="Arial" w:cs="Arial"/>
                <w:sz w:val="24"/>
                <w:szCs w:val="24"/>
              </w:rPr>
            </w:pPr>
          </w:p>
          <w:p w14:paraId="444EC649" w14:textId="77777777" w:rsidR="006E79EB" w:rsidRPr="00B525ED" w:rsidRDefault="006E79EB" w:rsidP="00745D28">
            <w:pPr>
              <w:spacing w:before="120"/>
              <w:jc w:val="center"/>
              <w:rPr>
                <w:rFonts w:ascii="Arial" w:hAnsi="Arial" w:cs="Arial"/>
                <w:sz w:val="24"/>
                <w:szCs w:val="24"/>
              </w:rPr>
            </w:pPr>
          </w:p>
          <w:p w14:paraId="1D19C360" w14:textId="77777777" w:rsidR="006E79EB" w:rsidRPr="00B525ED" w:rsidRDefault="006E79EB" w:rsidP="00745D28">
            <w:pPr>
              <w:spacing w:before="120"/>
              <w:jc w:val="center"/>
              <w:rPr>
                <w:rFonts w:ascii="Arial" w:hAnsi="Arial" w:cs="Arial"/>
                <w:sz w:val="24"/>
                <w:szCs w:val="24"/>
              </w:rPr>
            </w:pPr>
          </w:p>
        </w:tc>
        <w:tc>
          <w:tcPr>
            <w:tcW w:w="7266" w:type="dxa"/>
          </w:tcPr>
          <w:p w14:paraId="6C0F5480" w14:textId="77777777" w:rsidR="006E79EB" w:rsidRPr="002548DB" w:rsidRDefault="006E79EB" w:rsidP="00745D28">
            <w:pPr>
              <w:spacing w:before="120"/>
              <w:rPr>
                <w:rFonts w:ascii="Arial" w:eastAsia="Times New Roman" w:hAnsi="Arial" w:cs="Arial"/>
                <w:b/>
                <w:color w:val="000000"/>
              </w:rPr>
            </w:pPr>
            <w:r w:rsidRPr="002548DB">
              <w:rPr>
                <w:rFonts w:ascii="Arial" w:hAnsi="Arial" w:cs="Arial"/>
                <w:b/>
                <w:sz w:val="24"/>
                <w:szCs w:val="24"/>
              </w:rPr>
              <w:t>Listening Skill</w:t>
            </w:r>
          </w:p>
          <w:p w14:paraId="23299EC6" w14:textId="0242C978" w:rsidR="006E79EB" w:rsidRPr="00B525ED" w:rsidRDefault="006E79EB" w:rsidP="00745D28">
            <w:pPr>
              <w:spacing w:before="120"/>
              <w:rPr>
                <w:rFonts w:ascii="Arial" w:eastAsia="Times New Roman" w:hAnsi="Arial" w:cs="Arial"/>
                <w:color w:val="000000"/>
              </w:rPr>
            </w:pPr>
            <w:r w:rsidRPr="00B525ED">
              <w:rPr>
                <w:rFonts w:ascii="Arial" w:eastAsia="Times New Roman" w:hAnsi="Arial" w:cs="Arial"/>
                <w:color w:val="000000"/>
              </w:rPr>
              <w:t xml:space="preserve">Listening </w:t>
            </w:r>
            <w:r w:rsidR="001F07B6" w:rsidRPr="00B525ED">
              <w:rPr>
                <w:rFonts w:ascii="Arial" w:eastAsia="Times New Roman" w:hAnsi="Arial" w:cs="Arial"/>
                <w:color w:val="000000"/>
              </w:rPr>
              <w:t>to</w:t>
            </w:r>
            <w:r w:rsidRPr="00B525ED">
              <w:rPr>
                <w:rFonts w:ascii="Arial" w:eastAsia="Times New Roman" w:hAnsi="Arial" w:cs="Arial"/>
                <w:color w:val="000000"/>
              </w:rPr>
              <w:t xml:space="preserve"> Speeches by Great Speakers (Assessment Through Note Taking)</w:t>
            </w:r>
          </w:p>
          <w:p w14:paraId="0EBCD78B" w14:textId="0F5A2456" w:rsidR="006E79EB" w:rsidRPr="00B525ED" w:rsidRDefault="006E79EB" w:rsidP="00745D28">
            <w:pPr>
              <w:spacing w:before="120"/>
              <w:rPr>
                <w:rFonts w:ascii="Arial" w:eastAsia="Times New Roman" w:hAnsi="Arial" w:cs="Arial"/>
                <w:color w:val="000000"/>
              </w:rPr>
            </w:pPr>
            <w:r w:rsidRPr="00B525ED">
              <w:rPr>
                <w:rFonts w:ascii="Arial" w:eastAsia="Times New Roman" w:hAnsi="Arial" w:cs="Arial"/>
                <w:color w:val="000000"/>
              </w:rPr>
              <w:t xml:space="preserve">Listening </w:t>
            </w:r>
            <w:r w:rsidR="001F07B6" w:rsidRPr="00B525ED">
              <w:rPr>
                <w:rFonts w:ascii="Arial" w:eastAsia="Times New Roman" w:hAnsi="Arial" w:cs="Arial"/>
                <w:color w:val="000000"/>
              </w:rPr>
              <w:t>to</w:t>
            </w:r>
            <w:r w:rsidRPr="00B525ED">
              <w:rPr>
                <w:rFonts w:ascii="Arial" w:eastAsia="Times New Roman" w:hAnsi="Arial" w:cs="Arial"/>
                <w:color w:val="000000"/>
              </w:rPr>
              <w:t xml:space="preserve"> TV News (Assessment Through Presentation of Core Idea)</w:t>
            </w:r>
          </w:p>
          <w:p w14:paraId="7DA59927" w14:textId="77777777" w:rsidR="006E79EB" w:rsidRPr="00B525ED" w:rsidRDefault="006E79EB" w:rsidP="00745D28">
            <w:pPr>
              <w:spacing w:before="120"/>
              <w:rPr>
                <w:rFonts w:ascii="Arial" w:eastAsia="Times New Roman" w:hAnsi="Arial" w:cs="Arial"/>
                <w:color w:val="000000"/>
              </w:rPr>
            </w:pPr>
            <w:r w:rsidRPr="00B525ED">
              <w:rPr>
                <w:rFonts w:ascii="Arial" w:eastAsia="Times New Roman" w:hAnsi="Arial" w:cs="Arial"/>
                <w:color w:val="000000"/>
              </w:rPr>
              <w:t>Listening to Indian / British / American English (Assessment by Cloze)</w:t>
            </w:r>
          </w:p>
          <w:p w14:paraId="00690016" w14:textId="54F16D12" w:rsidR="006E79EB" w:rsidRPr="002548DB" w:rsidRDefault="006E79EB" w:rsidP="00745D28">
            <w:pPr>
              <w:spacing w:before="120"/>
              <w:rPr>
                <w:rFonts w:ascii="Arial" w:eastAsia="Times New Roman" w:hAnsi="Arial" w:cs="Arial"/>
                <w:b/>
                <w:color w:val="000000"/>
              </w:rPr>
            </w:pPr>
            <w:r w:rsidRPr="00B525ED">
              <w:rPr>
                <w:rFonts w:ascii="Arial" w:eastAsia="Times New Roman" w:hAnsi="Arial" w:cs="Arial"/>
                <w:color w:val="000000"/>
              </w:rPr>
              <w:t>Listening to Short Stories (Assessment by Vocabulary Check)</w:t>
            </w:r>
          </w:p>
        </w:tc>
        <w:tc>
          <w:tcPr>
            <w:tcW w:w="1089" w:type="dxa"/>
          </w:tcPr>
          <w:p w14:paraId="70F78497" w14:textId="77777777" w:rsidR="006E79EB" w:rsidRPr="00B525ED" w:rsidRDefault="006E79EB" w:rsidP="00745D28">
            <w:pPr>
              <w:spacing w:before="120"/>
              <w:jc w:val="center"/>
              <w:rPr>
                <w:rFonts w:ascii="Arial" w:hAnsi="Arial" w:cs="Arial"/>
                <w:sz w:val="24"/>
                <w:szCs w:val="24"/>
              </w:rPr>
            </w:pPr>
            <w:r>
              <w:rPr>
                <w:rFonts w:ascii="Arial" w:hAnsi="Arial" w:cs="Arial"/>
                <w:sz w:val="24"/>
                <w:szCs w:val="24"/>
              </w:rPr>
              <w:t>10</w:t>
            </w:r>
          </w:p>
          <w:p w14:paraId="62A68AF1" w14:textId="77777777" w:rsidR="006E79EB" w:rsidRPr="00B525ED" w:rsidRDefault="006E79EB" w:rsidP="00745D28">
            <w:pPr>
              <w:spacing w:before="120"/>
              <w:jc w:val="center"/>
              <w:rPr>
                <w:rFonts w:ascii="Arial" w:hAnsi="Arial" w:cs="Arial"/>
                <w:sz w:val="24"/>
                <w:szCs w:val="24"/>
              </w:rPr>
            </w:pPr>
          </w:p>
        </w:tc>
      </w:tr>
      <w:tr w:rsidR="006E79EB" w:rsidRPr="00B525ED" w14:paraId="765E9716" w14:textId="77777777" w:rsidTr="002551AF">
        <w:trPr>
          <w:trHeight w:val="3065"/>
        </w:trPr>
        <w:tc>
          <w:tcPr>
            <w:tcW w:w="995" w:type="dxa"/>
          </w:tcPr>
          <w:p w14:paraId="16FA3339" w14:textId="77777777" w:rsidR="006E79EB" w:rsidRPr="00B525ED" w:rsidRDefault="006E79EB" w:rsidP="00745D28">
            <w:pPr>
              <w:spacing w:before="120"/>
              <w:jc w:val="center"/>
              <w:rPr>
                <w:rFonts w:ascii="Arial" w:hAnsi="Arial" w:cs="Arial"/>
                <w:sz w:val="24"/>
                <w:szCs w:val="24"/>
              </w:rPr>
            </w:pPr>
            <w:r>
              <w:rPr>
                <w:rFonts w:ascii="Arial" w:hAnsi="Arial" w:cs="Arial"/>
                <w:sz w:val="24"/>
                <w:szCs w:val="24"/>
              </w:rPr>
              <w:t>2</w:t>
            </w:r>
          </w:p>
        </w:tc>
        <w:tc>
          <w:tcPr>
            <w:tcW w:w="7266" w:type="dxa"/>
          </w:tcPr>
          <w:p w14:paraId="71414D91" w14:textId="77777777" w:rsidR="006E79EB" w:rsidRPr="002548DB" w:rsidRDefault="006E79EB" w:rsidP="00745D28">
            <w:pPr>
              <w:spacing w:before="120"/>
              <w:rPr>
                <w:rFonts w:ascii="Arial" w:eastAsia="Times New Roman" w:hAnsi="Arial" w:cs="Arial"/>
                <w:b/>
                <w:color w:val="000000"/>
                <w:sz w:val="24"/>
                <w:szCs w:val="24"/>
              </w:rPr>
            </w:pPr>
            <w:r w:rsidRPr="002548DB">
              <w:rPr>
                <w:rFonts w:ascii="Arial" w:eastAsia="Times New Roman" w:hAnsi="Arial" w:cs="Arial"/>
                <w:b/>
                <w:color w:val="000000"/>
                <w:sz w:val="24"/>
                <w:szCs w:val="24"/>
              </w:rPr>
              <w:t>Reading Skill</w:t>
            </w:r>
          </w:p>
          <w:p w14:paraId="71499AED" w14:textId="77777777" w:rsidR="006E79EB" w:rsidRPr="00B525ED" w:rsidRDefault="006E79EB" w:rsidP="00745D28">
            <w:pPr>
              <w:spacing w:before="120"/>
              <w:rPr>
                <w:rFonts w:ascii="Arial" w:eastAsia="Times New Roman" w:hAnsi="Arial" w:cs="Arial"/>
                <w:color w:val="000000"/>
              </w:rPr>
            </w:pPr>
            <w:r w:rsidRPr="00B525ED">
              <w:rPr>
                <w:rFonts w:ascii="Arial" w:eastAsia="Times New Roman" w:hAnsi="Arial" w:cs="Arial"/>
                <w:color w:val="000000"/>
              </w:rPr>
              <w:t>Stress and Intonation</w:t>
            </w:r>
          </w:p>
          <w:p w14:paraId="2FC95BA0" w14:textId="77777777" w:rsidR="006E79EB" w:rsidRPr="00B525ED" w:rsidRDefault="006E79EB" w:rsidP="00745D28">
            <w:pPr>
              <w:spacing w:before="120"/>
              <w:rPr>
                <w:rFonts w:ascii="Arial" w:eastAsia="Times New Roman" w:hAnsi="Arial" w:cs="Arial"/>
                <w:color w:val="000000"/>
              </w:rPr>
            </w:pPr>
            <w:r w:rsidRPr="00B525ED">
              <w:rPr>
                <w:rFonts w:ascii="Arial" w:eastAsia="Times New Roman" w:hAnsi="Arial" w:cs="Arial"/>
                <w:color w:val="000000"/>
              </w:rPr>
              <w:t>Tongue Twisters / Modulators / Conditioners</w:t>
            </w:r>
          </w:p>
          <w:p w14:paraId="5ACCE7C2" w14:textId="77777777" w:rsidR="006E79EB" w:rsidRPr="00B525ED" w:rsidRDefault="006E79EB" w:rsidP="00745D28">
            <w:pPr>
              <w:spacing w:before="120"/>
              <w:rPr>
                <w:rFonts w:ascii="Arial" w:eastAsia="Times New Roman" w:hAnsi="Arial" w:cs="Arial"/>
                <w:color w:val="000000"/>
              </w:rPr>
            </w:pPr>
            <w:r w:rsidRPr="00B525ED">
              <w:rPr>
                <w:rFonts w:ascii="Arial" w:eastAsia="Times New Roman" w:hAnsi="Arial" w:cs="Arial"/>
                <w:color w:val="000000"/>
              </w:rPr>
              <w:t>Skimming</w:t>
            </w:r>
          </w:p>
          <w:p w14:paraId="01E3E721" w14:textId="77777777" w:rsidR="006E79EB" w:rsidRPr="00B525ED" w:rsidRDefault="006E79EB" w:rsidP="00745D28">
            <w:pPr>
              <w:spacing w:before="120"/>
              <w:rPr>
                <w:rFonts w:ascii="Arial" w:eastAsia="Times New Roman" w:hAnsi="Arial" w:cs="Arial"/>
                <w:color w:val="000000"/>
              </w:rPr>
            </w:pPr>
            <w:r w:rsidRPr="00B525ED">
              <w:rPr>
                <w:rFonts w:ascii="Arial" w:eastAsia="Times New Roman" w:hAnsi="Arial" w:cs="Arial"/>
                <w:color w:val="000000"/>
              </w:rPr>
              <w:t>Scanning</w:t>
            </w:r>
          </w:p>
          <w:p w14:paraId="1F2694D0" w14:textId="77777777" w:rsidR="006E79EB" w:rsidRPr="00B525ED" w:rsidRDefault="006E79EB" w:rsidP="00745D28">
            <w:pPr>
              <w:spacing w:before="120"/>
              <w:rPr>
                <w:rFonts w:ascii="Arial" w:eastAsia="Times New Roman" w:hAnsi="Arial" w:cs="Arial"/>
                <w:color w:val="000000"/>
              </w:rPr>
            </w:pPr>
            <w:r w:rsidRPr="00B525ED">
              <w:rPr>
                <w:rFonts w:ascii="Arial" w:eastAsia="Times New Roman" w:hAnsi="Arial" w:cs="Arial"/>
                <w:color w:val="000000"/>
              </w:rPr>
              <w:t>Reading Newspaper</w:t>
            </w:r>
          </w:p>
          <w:p w14:paraId="2627AF68" w14:textId="77777777" w:rsidR="006E79EB" w:rsidRPr="00B525ED" w:rsidRDefault="006E79EB" w:rsidP="00745D28">
            <w:pPr>
              <w:spacing w:before="120"/>
              <w:rPr>
                <w:rFonts w:ascii="Arial" w:eastAsia="Times New Roman" w:hAnsi="Arial" w:cs="Arial"/>
                <w:color w:val="000000"/>
              </w:rPr>
            </w:pPr>
            <w:r w:rsidRPr="00B525ED">
              <w:rPr>
                <w:rFonts w:ascii="Arial" w:eastAsia="Times New Roman" w:hAnsi="Arial" w:cs="Arial"/>
                <w:color w:val="000000"/>
              </w:rPr>
              <w:t>Reading Acronyms and Abbreviations</w:t>
            </w:r>
          </w:p>
          <w:p w14:paraId="178BBE38" w14:textId="5B80E9F8" w:rsidR="006E79EB" w:rsidRPr="002548DB" w:rsidRDefault="006E79EB" w:rsidP="00745D28">
            <w:pPr>
              <w:spacing w:before="120"/>
              <w:rPr>
                <w:rFonts w:ascii="Arial" w:eastAsia="Times New Roman" w:hAnsi="Arial" w:cs="Arial"/>
                <w:b/>
                <w:color w:val="000000"/>
                <w:sz w:val="24"/>
                <w:szCs w:val="24"/>
              </w:rPr>
            </w:pPr>
            <w:r>
              <w:rPr>
                <w:rFonts w:ascii="Arial" w:eastAsia="Times New Roman" w:hAnsi="Arial" w:cs="Arial"/>
                <w:color w:val="000000"/>
              </w:rPr>
              <w:t>Frequently Mispronounced Words</w:t>
            </w:r>
          </w:p>
        </w:tc>
        <w:tc>
          <w:tcPr>
            <w:tcW w:w="1089" w:type="dxa"/>
          </w:tcPr>
          <w:p w14:paraId="52B7F5D4" w14:textId="77777777" w:rsidR="006E79EB" w:rsidRPr="00B525ED" w:rsidRDefault="006E79EB" w:rsidP="00745D28">
            <w:pPr>
              <w:spacing w:before="120"/>
              <w:jc w:val="center"/>
              <w:rPr>
                <w:rFonts w:ascii="Arial" w:hAnsi="Arial" w:cs="Arial"/>
                <w:sz w:val="24"/>
                <w:szCs w:val="24"/>
              </w:rPr>
            </w:pPr>
            <w:r>
              <w:rPr>
                <w:rFonts w:ascii="Arial" w:hAnsi="Arial" w:cs="Arial"/>
                <w:sz w:val="24"/>
                <w:szCs w:val="24"/>
              </w:rPr>
              <w:t>10</w:t>
            </w:r>
          </w:p>
        </w:tc>
      </w:tr>
      <w:tr w:rsidR="006E79EB" w:rsidRPr="00B525ED" w14:paraId="29C1D916" w14:textId="77777777" w:rsidTr="006E79EB">
        <w:trPr>
          <w:trHeight w:val="2714"/>
        </w:trPr>
        <w:tc>
          <w:tcPr>
            <w:tcW w:w="995" w:type="dxa"/>
          </w:tcPr>
          <w:p w14:paraId="4E7E2673" w14:textId="77777777" w:rsidR="006E79EB" w:rsidRPr="00B525ED" w:rsidRDefault="006E79EB" w:rsidP="00745D28">
            <w:pPr>
              <w:spacing w:before="120"/>
              <w:jc w:val="center"/>
              <w:rPr>
                <w:rFonts w:ascii="Arial" w:hAnsi="Arial" w:cs="Arial"/>
                <w:sz w:val="24"/>
                <w:szCs w:val="24"/>
              </w:rPr>
            </w:pPr>
            <w:r w:rsidRPr="00B525ED">
              <w:rPr>
                <w:rFonts w:ascii="Arial" w:hAnsi="Arial" w:cs="Arial"/>
                <w:sz w:val="24"/>
                <w:szCs w:val="24"/>
              </w:rPr>
              <w:t>3</w:t>
            </w:r>
          </w:p>
        </w:tc>
        <w:tc>
          <w:tcPr>
            <w:tcW w:w="7266" w:type="dxa"/>
          </w:tcPr>
          <w:p w14:paraId="70357950" w14:textId="77777777" w:rsidR="006E79EB" w:rsidRPr="002548DB" w:rsidRDefault="006E79EB" w:rsidP="00745D28">
            <w:pPr>
              <w:spacing w:before="120"/>
              <w:rPr>
                <w:rFonts w:ascii="Arial" w:eastAsia="Times New Roman" w:hAnsi="Arial" w:cs="Arial"/>
                <w:b/>
                <w:color w:val="000000"/>
                <w:sz w:val="24"/>
                <w:szCs w:val="24"/>
              </w:rPr>
            </w:pPr>
            <w:r w:rsidRPr="002548DB">
              <w:rPr>
                <w:rFonts w:ascii="Arial" w:eastAsia="Times New Roman" w:hAnsi="Arial" w:cs="Arial"/>
                <w:b/>
                <w:color w:val="000000"/>
                <w:sz w:val="24"/>
                <w:szCs w:val="24"/>
              </w:rPr>
              <w:t>Speaking Skill</w:t>
            </w:r>
          </w:p>
          <w:p w14:paraId="4E7BDB43" w14:textId="77777777" w:rsidR="006E79EB" w:rsidRPr="00B525ED" w:rsidRDefault="006E79EB" w:rsidP="00745D28">
            <w:pPr>
              <w:spacing w:before="120"/>
              <w:rPr>
                <w:rFonts w:ascii="Arial" w:eastAsia="Times New Roman" w:hAnsi="Arial" w:cs="Arial"/>
                <w:color w:val="000000"/>
              </w:rPr>
            </w:pPr>
            <w:r w:rsidRPr="00B525ED">
              <w:rPr>
                <w:rFonts w:ascii="Arial" w:eastAsia="Times New Roman" w:hAnsi="Arial" w:cs="Arial"/>
                <w:color w:val="000000"/>
              </w:rPr>
              <w:t>Expressions (Greeting, Requesting, Thanking, Apologizing, Opinions, Suggestions)</w:t>
            </w:r>
          </w:p>
          <w:p w14:paraId="00977415" w14:textId="77777777" w:rsidR="006E79EB" w:rsidRPr="00B525ED" w:rsidRDefault="006E79EB" w:rsidP="00745D28">
            <w:pPr>
              <w:spacing w:before="120"/>
              <w:rPr>
                <w:rFonts w:ascii="Arial" w:eastAsia="Times New Roman" w:hAnsi="Arial" w:cs="Arial"/>
                <w:color w:val="000000"/>
              </w:rPr>
            </w:pPr>
            <w:r w:rsidRPr="00B525ED">
              <w:rPr>
                <w:rFonts w:ascii="Arial" w:eastAsia="Times New Roman" w:hAnsi="Arial" w:cs="Arial"/>
                <w:color w:val="000000"/>
              </w:rPr>
              <w:t>Introducing oneself / Others</w:t>
            </w:r>
          </w:p>
          <w:p w14:paraId="4D4CFBD5" w14:textId="77777777" w:rsidR="006E79EB" w:rsidRPr="00B525ED" w:rsidRDefault="006E79EB" w:rsidP="00745D28">
            <w:pPr>
              <w:spacing w:before="120"/>
              <w:rPr>
                <w:rFonts w:ascii="Arial" w:eastAsia="Times New Roman" w:hAnsi="Arial" w:cs="Arial"/>
                <w:color w:val="000000"/>
              </w:rPr>
            </w:pPr>
            <w:r w:rsidRPr="00B525ED">
              <w:rPr>
                <w:rFonts w:ascii="Arial" w:eastAsia="Times New Roman" w:hAnsi="Arial" w:cs="Arial"/>
                <w:color w:val="000000"/>
              </w:rPr>
              <w:t>Face to Face Conversation</w:t>
            </w:r>
          </w:p>
          <w:p w14:paraId="1D65E8AF" w14:textId="77777777" w:rsidR="006E79EB" w:rsidRPr="00B525ED" w:rsidRDefault="006E79EB" w:rsidP="00745D28">
            <w:pPr>
              <w:spacing w:before="120"/>
              <w:rPr>
                <w:rFonts w:ascii="Arial" w:eastAsia="Times New Roman" w:hAnsi="Arial" w:cs="Arial"/>
                <w:color w:val="000000"/>
              </w:rPr>
            </w:pPr>
            <w:r w:rsidRPr="00B525ED">
              <w:rPr>
                <w:rFonts w:ascii="Arial" w:eastAsia="Times New Roman" w:hAnsi="Arial" w:cs="Arial"/>
                <w:color w:val="000000"/>
              </w:rPr>
              <w:t>Telephonic Conversation</w:t>
            </w:r>
          </w:p>
          <w:p w14:paraId="5895E03E" w14:textId="699C3965" w:rsidR="006E79EB" w:rsidRPr="002548DB" w:rsidRDefault="006E79EB" w:rsidP="00745D28">
            <w:pPr>
              <w:spacing w:before="120"/>
              <w:rPr>
                <w:rFonts w:ascii="Arial" w:eastAsia="Times New Roman" w:hAnsi="Arial" w:cs="Arial"/>
                <w:b/>
                <w:color w:val="000000"/>
                <w:sz w:val="24"/>
                <w:szCs w:val="24"/>
              </w:rPr>
            </w:pPr>
            <w:r w:rsidRPr="00B525ED">
              <w:rPr>
                <w:rFonts w:ascii="Arial" w:eastAsia="Times New Roman" w:hAnsi="Arial" w:cs="Arial"/>
                <w:color w:val="000000"/>
              </w:rPr>
              <w:t>Description of Object / Event / Experience / Place</w:t>
            </w:r>
          </w:p>
        </w:tc>
        <w:tc>
          <w:tcPr>
            <w:tcW w:w="1089" w:type="dxa"/>
          </w:tcPr>
          <w:p w14:paraId="19BE0490" w14:textId="77777777" w:rsidR="006E79EB" w:rsidRPr="00B525ED" w:rsidRDefault="006E79EB" w:rsidP="00745D28">
            <w:pPr>
              <w:spacing w:before="120"/>
              <w:jc w:val="center"/>
              <w:rPr>
                <w:rFonts w:ascii="Arial" w:hAnsi="Arial" w:cs="Arial"/>
                <w:sz w:val="24"/>
                <w:szCs w:val="24"/>
              </w:rPr>
            </w:pPr>
            <w:r w:rsidRPr="00B525ED">
              <w:rPr>
                <w:rFonts w:ascii="Arial" w:hAnsi="Arial" w:cs="Arial"/>
                <w:sz w:val="24"/>
                <w:szCs w:val="24"/>
              </w:rPr>
              <w:t>1</w:t>
            </w:r>
            <w:r>
              <w:rPr>
                <w:rFonts w:ascii="Arial" w:hAnsi="Arial" w:cs="Arial"/>
                <w:sz w:val="24"/>
                <w:szCs w:val="24"/>
              </w:rPr>
              <w:t>5</w:t>
            </w:r>
          </w:p>
        </w:tc>
      </w:tr>
      <w:tr w:rsidR="006E79EB" w:rsidRPr="00B525ED" w14:paraId="36E87661" w14:textId="77777777" w:rsidTr="002551AF">
        <w:trPr>
          <w:trHeight w:val="1957"/>
        </w:trPr>
        <w:tc>
          <w:tcPr>
            <w:tcW w:w="995" w:type="dxa"/>
          </w:tcPr>
          <w:p w14:paraId="57368B6C" w14:textId="77777777" w:rsidR="006E79EB" w:rsidRPr="00B525ED" w:rsidRDefault="006E79EB" w:rsidP="00745D28">
            <w:pPr>
              <w:spacing w:before="120"/>
              <w:jc w:val="center"/>
              <w:rPr>
                <w:rFonts w:ascii="Arial" w:hAnsi="Arial" w:cs="Arial"/>
                <w:sz w:val="24"/>
                <w:szCs w:val="24"/>
              </w:rPr>
            </w:pPr>
            <w:r w:rsidRPr="00B525ED">
              <w:rPr>
                <w:rFonts w:ascii="Arial" w:hAnsi="Arial" w:cs="Arial"/>
                <w:sz w:val="24"/>
                <w:szCs w:val="24"/>
              </w:rPr>
              <w:t>4</w:t>
            </w:r>
          </w:p>
        </w:tc>
        <w:tc>
          <w:tcPr>
            <w:tcW w:w="7266" w:type="dxa"/>
          </w:tcPr>
          <w:p w14:paraId="285E775E" w14:textId="77777777" w:rsidR="006E79EB" w:rsidRPr="002548DB" w:rsidRDefault="006E79EB" w:rsidP="00745D28">
            <w:pPr>
              <w:spacing w:before="120"/>
              <w:rPr>
                <w:rFonts w:ascii="Arial" w:eastAsia="Times New Roman" w:hAnsi="Arial" w:cs="Arial"/>
                <w:b/>
                <w:color w:val="000000"/>
                <w:sz w:val="24"/>
                <w:szCs w:val="24"/>
              </w:rPr>
            </w:pPr>
            <w:r w:rsidRPr="002548DB">
              <w:rPr>
                <w:rFonts w:ascii="Arial" w:eastAsia="Times New Roman" w:hAnsi="Arial" w:cs="Arial"/>
                <w:b/>
                <w:color w:val="000000"/>
                <w:sz w:val="24"/>
                <w:szCs w:val="24"/>
              </w:rPr>
              <w:t>Writing Skill</w:t>
            </w:r>
          </w:p>
          <w:p w14:paraId="4B1614E2" w14:textId="77777777" w:rsidR="006E79EB" w:rsidRPr="00B525ED" w:rsidRDefault="006E79EB" w:rsidP="00745D28">
            <w:pPr>
              <w:spacing w:before="120"/>
              <w:rPr>
                <w:rFonts w:ascii="Arial" w:eastAsia="Times New Roman" w:hAnsi="Arial" w:cs="Arial"/>
                <w:color w:val="000000"/>
              </w:rPr>
            </w:pPr>
            <w:r w:rsidRPr="00B525ED">
              <w:rPr>
                <w:rFonts w:ascii="Arial" w:eastAsia="Times New Roman" w:hAnsi="Arial" w:cs="Arial"/>
                <w:color w:val="000000"/>
              </w:rPr>
              <w:t>Thought Fillers</w:t>
            </w:r>
          </w:p>
          <w:p w14:paraId="292C03BC" w14:textId="77777777" w:rsidR="006E79EB" w:rsidRPr="00B525ED" w:rsidRDefault="006E79EB" w:rsidP="00745D28">
            <w:pPr>
              <w:spacing w:before="120"/>
              <w:rPr>
                <w:rFonts w:ascii="Arial" w:eastAsia="Times New Roman" w:hAnsi="Arial" w:cs="Arial"/>
                <w:color w:val="000000"/>
              </w:rPr>
            </w:pPr>
            <w:r w:rsidRPr="00B525ED">
              <w:rPr>
                <w:rFonts w:ascii="Arial" w:eastAsia="Times New Roman" w:hAnsi="Arial" w:cs="Arial"/>
                <w:color w:val="000000"/>
              </w:rPr>
              <w:t>Completing an Incomplete Story</w:t>
            </w:r>
          </w:p>
          <w:p w14:paraId="189810C7" w14:textId="77777777" w:rsidR="006E79EB" w:rsidRPr="00B525ED" w:rsidRDefault="006E79EB" w:rsidP="00745D28">
            <w:pPr>
              <w:spacing w:before="120"/>
              <w:rPr>
                <w:rFonts w:ascii="Arial" w:eastAsia="Times New Roman" w:hAnsi="Arial" w:cs="Arial"/>
                <w:color w:val="000000"/>
              </w:rPr>
            </w:pPr>
            <w:r w:rsidRPr="00B525ED">
              <w:rPr>
                <w:rFonts w:ascii="Arial" w:eastAsia="Times New Roman" w:hAnsi="Arial" w:cs="Arial"/>
                <w:color w:val="000000"/>
              </w:rPr>
              <w:t>Newspaper Comprehension</w:t>
            </w:r>
          </w:p>
          <w:p w14:paraId="628FA525" w14:textId="382BAE55" w:rsidR="006E79EB" w:rsidRPr="002548DB" w:rsidRDefault="001F07B6" w:rsidP="00745D28">
            <w:pPr>
              <w:spacing w:before="120"/>
              <w:rPr>
                <w:rFonts w:ascii="Arial" w:eastAsia="Times New Roman" w:hAnsi="Arial" w:cs="Arial"/>
                <w:b/>
                <w:color w:val="000000"/>
                <w:sz w:val="24"/>
                <w:szCs w:val="24"/>
              </w:rPr>
            </w:pPr>
            <w:r w:rsidRPr="00B525ED">
              <w:rPr>
                <w:rFonts w:ascii="Arial" w:eastAsia="Times New Roman" w:hAnsi="Arial" w:cs="Arial"/>
                <w:color w:val="000000"/>
              </w:rPr>
              <w:t>Non-Verbal</w:t>
            </w:r>
            <w:r w:rsidR="006E79EB" w:rsidRPr="00B525ED">
              <w:rPr>
                <w:rFonts w:ascii="Arial" w:eastAsia="Times New Roman" w:hAnsi="Arial" w:cs="Arial"/>
                <w:color w:val="000000"/>
              </w:rPr>
              <w:t xml:space="preserve"> Communication</w:t>
            </w:r>
          </w:p>
        </w:tc>
        <w:tc>
          <w:tcPr>
            <w:tcW w:w="1089" w:type="dxa"/>
          </w:tcPr>
          <w:p w14:paraId="709C4AA4" w14:textId="77777777" w:rsidR="006E79EB" w:rsidRPr="00B525ED" w:rsidRDefault="006E79EB" w:rsidP="00745D28">
            <w:pPr>
              <w:spacing w:before="120"/>
              <w:jc w:val="center"/>
              <w:rPr>
                <w:rFonts w:ascii="Arial" w:hAnsi="Arial" w:cs="Arial"/>
                <w:sz w:val="24"/>
                <w:szCs w:val="24"/>
              </w:rPr>
            </w:pPr>
            <w:r w:rsidRPr="00B525ED">
              <w:rPr>
                <w:rFonts w:ascii="Arial" w:hAnsi="Arial" w:cs="Arial"/>
                <w:sz w:val="24"/>
                <w:szCs w:val="24"/>
              </w:rPr>
              <w:t>1</w:t>
            </w:r>
            <w:r>
              <w:rPr>
                <w:rFonts w:ascii="Arial" w:hAnsi="Arial" w:cs="Arial"/>
                <w:sz w:val="24"/>
                <w:szCs w:val="24"/>
              </w:rPr>
              <w:t>0</w:t>
            </w:r>
          </w:p>
        </w:tc>
      </w:tr>
    </w:tbl>
    <w:p w14:paraId="722E4B85" w14:textId="77777777" w:rsidR="00845971" w:rsidRDefault="00845971"/>
    <w:sectPr w:rsidR="00845971" w:rsidSect="0025746C">
      <w:pgSz w:w="12240" w:h="15840"/>
      <w:pgMar w:top="1276" w:right="1440" w:bottom="127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891AFF"/>
    <w:multiLevelType w:val="hybridMultilevel"/>
    <w:tmpl w:val="CFCEC7B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72A"/>
    <w:rsid w:val="00025370"/>
    <w:rsid w:val="001F07B6"/>
    <w:rsid w:val="002551AF"/>
    <w:rsid w:val="0025746C"/>
    <w:rsid w:val="003A7396"/>
    <w:rsid w:val="004C03CC"/>
    <w:rsid w:val="00515137"/>
    <w:rsid w:val="00522F34"/>
    <w:rsid w:val="00544D53"/>
    <w:rsid w:val="006361AC"/>
    <w:rsid w:val="006B1F61"/>
    <w:rsid w:val="006E79EB"/>
    <w:rsid w:val="00745D28"/>
    <w:rsid w:val="0077256C"/>
    <w:rsid w:val="00845971"/>
    <w:rsid w:val="00880130"/>
    <w:rsid w:val="008D4A2C"/>
    <w:rsid w:val="00901E31"/>
    <w:rsid w:val="00985DF4"/>
    <w:rsid w:val="009B03C1"/>
    <w:rsid w:val="00A0472A"/>
    <w:rsid w:val="00A61689"/>
    <w:rsid w:val="00B911A6"/>
    <w:rsid w:val="00BB4E92"/>
    <w:rsid w:val="00BC7ADE"/>
    <w:rsid w:val="00C6350E"/>
    <w:rsid w:val="00C82EB5"/>
    <w:rsid w:val="00D12444"/>
    <w:rsid w:val="00E35A1D"/>
    <w:rsid w:val="00F6257C"/>
    <w:rsid w:val="00F87ACA"/>
    <w:rsid w:val="00F966C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9E121"/>
  <w15:docId w15:val="{4F923F37-8CF4-488C-B17D-1090AE6D6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472A"/>
    <w:rPr>
      <w:rFonts w:eastAsiaTheme="minorEastAsia"/>
      <w:lang w:val="en-US" w:bidi="t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472A"/>
    <w:pPr>
      <w:spacing w:after="0" w:line="240" w:lineRule="auto"/>
    </w:pPr>
    <w:rPr>
      <w:rFonts w:eastAsiaTheme="minorEastAsia"/>
      <w:lang w:val="en-US" w:bidi="ta-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A047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401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521</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Sairam</dc:creator>
  <cp:lastModifiedBy>Vishal Sugumaran</cp:lastModifiedBy>
  <cp:revision>18</cp:revision>
  <dcterms:created xsi:type="dcterms:W3CDTF">2019-03-23T09:07:00Z</dcterms:created>
  <dcterms:modified xsi:type="dcterms:W3CDTF">2019-03-23T14:29:00Z</dcterms:modified>
</cp:coreProperties>
</file>